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F6EA" w14:textId="77777777" w:rsidR="00C057D2" w:rsidRPr="00857FFC" w:rsidRDefault="00C057D2" w:rsidP="00857FF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2F2E5" w14:textId="77777777" w:rsidR="00F417D9" w:rsidRPr="00857FFC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D2CF675" w14:textId="77777777" w:rsidR="00F417D9" w:rsidRPr="00857FFC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Название образовательной организации</w:t>
      </w:r>
    </w:p>
    <w:p w14:paraId="40F7DA58" w14:textId="77777777" w:rsidR="00C057D2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7F8034E9" w14:textId="77777777" w:rsidR="00FA002D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47AD1C4" w14:textId="77777777" w:rsidR="00F417D9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Юридический адрес образовательной организации</w:t>
      </w:r>
    </w:p>
    <w:p w14:paraId="26CE479D" w14:textId="77777777" w:rsidR="00FA002D" w:rsidRPr="00857FFC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Дагестан , Кизлярский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с.им.Шаумяна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,улица 25 А</w:t>
      </w:r>
    </w:p>
    <w:p w14:paraId="529E0BCE" w14:textId="77777777" w:rsidR="00C057D2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37B967" w14:textId="77777777" w:rsidR="00FA002D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8D0568C" w14:textId="77777777" w:rsidR="00F417D9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Ф.И.О. руководителя образовательной организации (без сокращений)</w:t>
      </w:r>
    </w:p>
    <w:p w14:paraId="2B950031" w14:textId="77777777" w:rsidR="00FA002D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E352EA5" w14:textId="77777777" w:rsidR="00FA002D" w:rsidRPr="00857FFC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Махмудова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</w:p>
    <w:p w14:paraId="294B376D" w14:textId="77777777" w:rsidR="00F417D9" w:rsidRPr="00857FFC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9A0F03" w14:textId="77777777" w:rsidR="00C057D2" w:rsidRDefault="00C057D2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23ECBB1" w14:textId="77777777" w:rsidR="00F417D9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Ф.И.О. заведующей библиотекой (педагога-библиотекаря) (без сокращений)</w:t>
      </w:r>
    </w:p>
    <w:p w14:paraId="7E192AD3" w14:textId="77777777" w:rsidR="00FA002D" w:rsidRPr="00857FFC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68CE594" w14:textId="77777777" w:rsidR="00F417D9" w:rsidRPr="00857FFC" w:rsidRDefault="00FA002D" w:rsidP="00857FFC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Омариевна</w:t>
      </w:r>
      <w:proofErr w:type="spellEnd"/>
    </w:p>
    <w:p w14:paraId="06501B3D" w14:textId="77777777" w:rsidR="00FA002D" w:rsidRPr="001D1C84" w:rsidRDefault="00FA002D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A3196AD" w14:textId="77777777" w:rsidR="00F417D9" w:rsidRPr="00857FFC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Тел./факс (код, номер)</w:t>
      </w:r>
      <w:r w:rsidR="00FA002D">
        <w:rPr>
          <w:rFonts w:ascii="Times New Roman" w:hAnsi="Times New Roman" w:cs="Times New Roman"/>
          <w:sz w:val="28"/>
          <w:szCs w:val="28"/>
        </w:rPr>
        <w:t xml:space="preserve"> 8-989-668-14-37</w:t>
      </w:r>
    </w:p>
    <w:p w14:paraId="6B6E486E" w14:textId="77777777" w:rsidR="00C057D2" w:rsidRDefault="00C057D2" w:rsidP="00857FFC">
      <w:pPr>
        <w:pBdr>
          <w:top w:val="single" w:sz="12" w:space="1" w:color="auto"/>
          <w:bottom w:val="single" w:sz="12" w:space="1" w:color="auto"/>
        </w:pBdr>
        <w:jc w:val="left"/>
        <w:rPr>
          <w:rFonts w:ascii="Times New Roman" w:hAnsi="Times New Roman" w:cs="Times New Roman"/>
          <w:sz w:val="28"/>
          <w:szCs w:val="28"/>
        </w:rPr>
      </w:pPr>
    </w:p>
    <w:p w14:paraId="00DD9F26" w14:textId="77777777" w:rsidR="00F417D9" w:rsidRPr="001D1C84" w:rsidRDefault="00F417D9" w:rsidP="00857FFC">
      <w:pPr>
        <w:pBdr>
          <w:top w:val="single" w:sz="12" w:space="1" w:color="auto"/>
          <w:bottom w:val="single" w:sz="12" w:space="1" w:color="auto"/>
        </w:pBd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FA002D" w:rsidRPr="001D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02D">
        <w:rPr>
          <w:rFonts w:ascii="Times New Roman" w:hAnsi="Times New Roman" w:cs="Times New Roman"/>
          <w:sz w:val="28"/>
          <w:szCs w:val="28"/>
          <w:lang w:val="en-US"/>
        </w:rPr>
        <w:t>omaritvnat</w:t>
      </w:r>
      <w:proofErr w:type="spellEnd"/>
      <w:r w:rsidR="00FA002D" w:rsidRPr="001D1C84">
        <w:rPr>
          <w:rFonts w:ascii="Times New Roman" w:hAnsi="Times New Roman" w:cs="Times New Roman"/>
          <w:sz w:val="28"/>
          <w:szCs w:val="28"/>
        </w:rPr>
        <w:t>@</w:t>
      </w:r>
      <w:r w:rsidR="00FA00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A00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00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12F1998" w14:textId="77777777" w:rsidR="00C057D2" w:rsidRDefault="00C057D2" w:rsidP="00857FF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6F5BD2E" w14:textId="77777777" w:rsidR="00F417D9" w:rsidRPr="00857FFC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URL - адрес Интернет- страницы библиотеки на сайте образовательного учреждения</w:t>
      </w:r>
    </w:p>
    <w:p w14:paraId="6C674E4C" w14:textId="77777777" w:rsidR="00F417D9" w:rsidRPr="00857FFC" w:rsidRDefault="00F417D9" w:rsidP="00857FFC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33A97A" w14:textId="77777777" w:rsidR="00F417D9" w:rsidRPr="00857FFC" w:rsidRDefault="00F417D9" w:rsidP="00857FFC">
      <w:pPr>
        <w:rPr>
          <w:rFonts w:ascii="Times New Roman" w:hAnsi="Times New Roman" w:cs="Times New Roman"/>
          <w:sz w:val="28"/>
          <w:szCs w:val="28"/>
        </w:rPr>
      </w:pPr>
    </w:p>
    <w:p w14:paraId="22F98E81" w14:textId="77777777" w:rsidR="00F417D9" w:rsidRPr="00857FFC" w:rsidRDefault="00F417D9" w:rsidP="00857FFC">
      <w:pPr>
        <w:rPr>
          <w:rFonts w:ascii="Times New Roman" w:hAnsi="Times New Roman" w:cs="Times New Roman"/>
          <w:sz w:val="28"/>
          <w:szCs w:val="28"/>
        </w:rPr>
      </w:pPr>
    </w:p>
    <w:p w14:paraId="5ADCB4E4" w14:textId="77777777" w:rsidR="00F417D9" w:rsidRPr="00857FFC" w:rsidRDefault="00F417D9" w:rsidP="00857FFC">
      <w:pPr>
        <w:rPr>
          <w:rFonts w:ascii="Times New Roman" w:hAnsi="Times New Roman" w:cs="Times New Roman"/>
          <w:sz w:val="28"/>
          <w:szCs w:val="28"/>
        </w:rPr>
      </w:pPr>
    </w:p>
    <w:p w14:paraId="60147A59" w14:textId="77777777" w:rsidR="00F417D9" w:rsidRPr="00857FFC" w:rsidRDefault="00F417D9" w:rsidP="00857FFC">
      <w:pPr>
        <w:rPr>
          <w:rFonts w:ascii="Times New Roman" w:hAnsi="Times New Roman" w:cs="Times New Roman"/>
          <w:sz w:val="28"/>
          <w:szCs w:val="28"/>
        </w:rPr>
      </w:pPr>
    </w:p>
    <w:p w14:paraId="3ED73545" w14:textId="0BAD05A5" w:rsidR="00100465" w:rsidRDefault="00100465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7BE45B0" w14:textId="29843400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FCBAD47" w14:textId="53C36F5C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B93EBD9" w14:textId="44CBABFD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491DFAD" w14:textId="7B3ED6B9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4C0601C" w14:textId="5333D109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5E72F53" w14:textId="110F2998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DBB66AB" w14:textId="695E554E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2FB9176" w14:textId="68084CEF" w:rsidR="00377EEF" w:rsidRDefault="00377EEF" w:rsidP="00857FF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17C4A56" w14:textId="77777777" w:rsidR="00377EEF" w:rsidRPr="00857FFC" w:rsidRDefault="00377EEF" w:rsidP="00857FFC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1235C2D" w14:textId="77777777" w:rsidR="00100465" w:rsidRPr="00857FFC" w:rsidRDefault="00100465" w:rsidP="00857FFC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4940876" w14:textId="77777777" w:rsidR="00100465" w:rsidRPr="00857FFC" w:rsidRDefault="00100465" w:rsidP="00857FFC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154FBC" w14:textId="77777777" w:rsidR="00100465" w:rsidRPr="00857FFC" w:rsidRDefault="00100465" w:rsidP="00857FFC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2A0DA54" w14:textId="77777777" w:rsidR="00100465" w:rsidRPr="00857FFC" w:rsidRDefault="00100465" w:rsidP="00857FFC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FE4AC19" w14:textId="77777777" w:rsidR="00A545C2" w:rsidRPr="00857FFC" w:rsidRDefault="00A545C2" w:rsidP="00857FFC">
      <w:pPr>
        <w:rPr>
          <w:rFonts w:ascii="Times New Roman" w:hAnsi="Times New Roman" w:cs="Times New Roman"/>
          <w:b/>
          <w:sz w:val="28"/>
          <w:szCs w:val="28"/>
        </w:rPr>
      </w:pPr>
    </w:p>
    <w:p w14:paraId="4483A3A1" w14:textId="77777777" w:rsidR="00100465" w:rsidRPr="00857FFC" w:rsidRDefault="00100465" w:rsidP="00857F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929262B" w14:textId="77777777" w:rsidR="00F417D9" w:rsidRPr="00857FFC" w:rsidRDefault="00F417D9" w:rsidP="00857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БИБЛИОТЕКИ</w:t>
      </w:r>
    </w:p>
    <w:p w14:paraId="0AA9E876" w14:textId="77777777" w:rsidR="00F417D9" w:rsidRPr="00857FFC" w:rsidRDefault="00F417D9" w:rsidP="00857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ОРГАНИЗАЦИИ</w:t>
      </w:r>
    </w:p>
    <w:p w14:paraId="3347AA1F" w14:textId="77777777" w:rsidR="00F417D9" w:rsidRDefault="00F417D9" w:rsidP="00857F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562407" w14:textId="77777777" w:rsidR="006F1E0B" w:rsidRPr="00857FFC" w:rsidRDefault="006F1E0B" w:rsidP="00857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1064D" w14:textId="77777777" w:rsidR="006F1E0B" w:rsidRDefault="00F417D9" w:rsidP="006F1E0B">
      <w:pPr>
        <w:jc w:val="left"/>
        <w:rPr>
          <w:rFonts w:ascii="Times New Roman" w:hAnsi="Times New Roman" w:cs="Times New Roman"/>
          <w:sz w:val="28"/>
          <w:szCs w:val="28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учреждения </w:t>
      </w:r>
      <w:r w:rsidR="006F1E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F1E0B" w:rsidRPr="006F1E0B">
        <w:rPr>
          <w:rFonts w:ascii="Times New Roman" w:hAnsi="Times New Roman" w:cs="Times New Roman"/>
          <w:sz w:val="28"/>
          <w:szCs w:val="28"/>
        </w:rPr>
        <w:t xml:space="preserve"> </w:t>
      </w:r>
      <w:r w:rsidR="00911784">
        <w:rPr>
          <w:rFonts w:ascii="Times New Roman" w:hAnsi="Times New Roman" w:cs="Times New Roman"/>
          <w:sz w:val="28"/>
          <w:szCs w:val="28"/>
        </w:rPr>
        <w:t xml:space="preserve">МКОУ </w:t>
      </w:r>
      <w:r w:rsidR="006F1E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1E0B">
        <w:rPr>
          <w:rFonts w:ascii="Times New Roman" w:hAnsi="Times New Roman" w:cs="Times New Roman"/>
          <w:sz w:val="28"/>
          <w:szCs w:val="28"/>
        </w:rPr>
        <w:t>Шаумяновская</w:t>
      </w:r>
      <w:proofErr w:type="spellEnd"/>
      <w:r w:rsidR="006F1E0B"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504B5EB6" w14:textId="77777777" w:rsidR="006F1E0B" w:rsidRDefault="00F417D9" w:rsidP="006F1E0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 </w:t>
      </w:r>
    </w:p>
    <w:p w14:paraId="767D426E" w14:textId="77777777" w:rsidR="006F1E0B" w:rsidRPr="00857FFC" w:rsidRDefault="006F1E0B" w:rsidP="006F1E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Дагестан , Кизлярский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с.им.Шаумяна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,улица 25 А</w:t>
      </w:r>
    </w:p>
    <w:p w14:paraId="3E6A7FC1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3EA74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 </w:t>
      </w:r>
      <w:r w:rsidRPr="00857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="00FA00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8-989-668-14-37</w:t>
      </w:r>
      <w:r w:rsidRPr="00857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</w:t>
      </w:r>
    </w:p>
    <w:p w14:paraId="0F3627BB" w14:textId="77777777" w:rsidR="00F417D9" w:rsidRPr="00FA002D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 </w:t>
      </w:r>
      <w:r w:rsidRP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A002D" w:rsidRPr="001D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02D">
        <w:rPr>
          <w:rFonts w:ascii="Times New Roman" w:hAnsi="Times New Roman" w:cs="Times New Roman"/>
          <w:sz w:val="28"/>
          <w:szCs w:val="28"/>
          <w:lang w:val="en-US"/>
        </w:rPr>
        <w:t>omaritvnat</w:t>
      </w:r>
      <w:proofErr w:type="spellEnd"/>
      <w:r w:rsidR="00FA002D" w:rsidRPr="001D1C84">
        <w:rPr>
          <w:rFonts w:ascii="Times New Roman" w:hAnsi="Times New Roman" w:cs="Times New Roman"/>
          <w:sz w:val="28"/>
          <w:szCs w:val="28"/>
        </w:rPr>
        <w:t>@</w:t>
      </w:r>
      <w:r w:rsidR="00FA00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A002D" w:rsidRPr="001D1C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00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A002D" w:rsidRP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9EDE44" w14:textId="77777777" w:rsidR="00F417D9" w:rsidRPr="001D1C84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1AC6D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образовательного учреждения</w:t>
      </w:r>
    </w:p>
    <w:p w14:paraId="09007D49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</w:t>
      </w:r>
      <w:r w:rsidRPr="00857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_</w:t>
      </w:r>
      <w:r w:rsidR="00FA002D" w:rsidRPr="00FA002D">
        <w:rPr>
          <w:rFonts w:ascii="Times New Roman" w:hAnsi="Times New Roman" w:cs="Times New Roman"/>
          <w:sz w:val="28"/>
          <w:szCs w:val="28"/>
        </w:rPr>
        <w:t xml:space="preserve"> </w:t>
      </w:r>
      <w:r w:rsidR="00FA002D">
        <w:rPr>
          <w:rFonts w:ascii="Times New Roman" w:hAnsi="Times New Roman" w:cs="Times New Roman"/>
          <w:sz w:val="28"/>
          <w:szCs w:val="28"/>
        </w:rPr>
        <w:t xml:space="preserve">Махмудова Венера </w:t>
      </w:r>
      <w:proofErr w:type="spellStart"/>
      <w:r w:rsidR="00FA002D">
        <w:rPr>
          <w:rFonts w:ascii="Times New Roman" w:hAnsi="Times New Roman" w:cs="Times New Roman"/>
          <w:sz w:val="28"/>
          <w:szCs w:val="28"/>
        </w:rPr>
        <w:t>Гасанована</w:t>
      </w:r>
      <w:proofErr w:type="spellEnd"/>
      <w:r w:rsidR="00FA002D" w:rsidRPr="00857FFC">
        <w:rPr>
          <w:rFonts w:ascii="Times New Roman" w:hAnsi="Times New Roman" w:cs="Times New Roman"/>
          <w:sz w:val="28"/>
          <w:szCs w:val="28"/>
        </w:rPr>
        <w:t xml:space="preserve">   </w:t>
      </w:r>
      <w:r w:rsidR="00FA00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A002D" w:rsidRPr="00857FFC">
        <w:rPr>
          <w:rFonts w:ascii="Times New Roman" w:hAnsi="Times New Roman" w:cs="Times New Roman"/>
          <w:sz w:val="28"/>
          <w:szCs w:val="28"/>
        </w:rPr>
        <w:t xml:space="preserve"> </w:t>
      </w:r>
      <w:r w:rsidRPr="00857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14:paraId="72D30905" w14:textId="77777777" w:rsidR="00F417D9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и официальное название должности школьного библиотекаря (</w:t>
      </w:r>
      <w:proofErr w:type="spellStart"/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зав.библиотекой</w:t>
      </w:r>
      <w:proofErr w:type="spellEnd"/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857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="00FA00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Гаджиева Татьяна  </w:t>
      </w:r>
      <w:proofErr w:type="spellStart"/>
      <w:r w:rsidR="00FA00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Омариевна</w:t>
      </w:r>
      <w:proofErr w:type="spellEnd"/>
      <w:r w:rsidR="00FA00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250E0B2A" w14:textId="77777777" w:rsidR="00FA002D" w:rsidRDefault="00FA002D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библиотерарь</w:t>
      </w:r>
      <w:proofErr w:type="spellEnd"/>
    </w:p>
    <w:p w14:paraId="26CF17F6" w14:textId="77777777" w:rsidR="00FA002D" w:rsidRPr="00857FFC" w:rsidRDefault="00FA002D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6F9B4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Печать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25.10.2022</w:t>
      </w:r>
    </w:p>
    <w:p w14:paraId="5F365737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CB751" w14:textId="77777777" w:rsidR="00F417D9" w:rsidRPr="00857FFC" w:rsidRDefault="00F417D9" w:rsidP="00857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библиотеке</w:t>
      </w:r>
    </w:p>
    <w:p w14:paraId="5CD16C33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</w:t>
      </w:r>
    </w:p>
    <w:p w14:paraId="6930CF32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Год основания библиотеки____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108995DF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Этаж____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09474449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Общая площадь______________________________</w:t>
      </w:r>
    </w:p>
    <w:p w14:paraId="0E1367CF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Наличие специального помещения, отведенного под библиотеку: </w:t>
      </w:r>
      <w:r w:rsidRPr="0085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</w:t>
      </w:r>
    </w:p>
    <w:p w14:paraId="19822806" w14:textId="77777777" w:rsidR="006F1E0B" w:rsidRDefault="00F417D9" w:rsidP="00857FFC">
      <w:pPr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Наличие читального зала: </w:t>
      </w:r>
      <w:r w:rsidRPr="0085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нет</w:t>
      </w:r>
    </w:p>
    <w:p w14:paraId="31462E05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Наличие книгохранилища для учебного фонда: </w:t>
      </w:r>
      <w:r w:rsidRPr="0085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да, нет, совмещен с абонементом</w:t>
      </w:r>
    </w:p>
    <w:p w14:paraId="6C60465D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Материально-техническое обеспечение библиотеки</w:t>
      </w:r>
    </w:p>
    <w:p w14:paraId="447841BD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 Компьютер____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_______(шт.) CD-ROM____</w:t>
      </w:r>
    </w:p>
    <w:p w14:paraId="547ED57D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Магнитофон__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20D0F07B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Проектор____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AA670E2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 Сканер______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______________(шт.)</w:t>
      </w:r>
    </w:p>
    <w:p w14:paraId="2E454B8B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1.7.5. Принтер ______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____________(шт.)</w:t>
      </w:r>
    </w:p>
    <w:p w14:paraId="336FEB3D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1.7.6. Телевизор _____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(шт.)</w:t>
      </w:r>
    </w:p>
    <w:p w14:paraId="67A05188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1.7.7. Видео магнитофон ______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___(шт.)</w:t>
      </w:r>
    </w:p>
    <w:p w14:paraId="0C64CE76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1.7.8. Ламинатор 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251489B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1.7.9. </w:t>
      </w:r>
      <w:proofErr w:type="spellStart"/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Брошюратор</w:t>
      </w:r>
      <w:proofErr w:type="spellEnd"/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35B1D93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1.7.10. Другое _____________________</w:t>
      </w:r>
    </w:p>
    <w:p w14:paraId="698A843D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1.7.11. Имеется ли в библиотеке доступ к </w:t>
      </w:r>
      <w:proofErr w:type="spellStart"/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="006F1E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</w:p>
    <w:p w14:paraId="02001153" w14:textId="77777777" w:rsidR="00672068" w:rsidRDefault="00672068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A5459D" w14:textId="77777777" w:rsidR="006F1E0B" w:rsidRDefault="006F1E0B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C752C" w14:textId="77777777" w:rsidR="006F1E0B" w:rsidRDefault="006F1E0B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D8015C" w14:textId="77777777" w:rsidR="006F1E0B" w:rsidRDefault="006F1E0B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9014F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Сведения о кадрах</w:t>
      </w:r>
    </w:p>
    <w:p w14:paraId="1E741A34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 библиотеки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0,5</w:t>
      </w:r>
    </w:p>
    <w:p w14:paraId="671E02F2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Средне- специальное</w:t>
      </w:r>
    </w:p>
    <w:p w14:paraId="0563F7C0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Стаж библиотечной работы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14:paraId="67244190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4F40FB8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Награды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нет</w:t>
      </w:r>
    </w:p>
    <w:p w14:paraId="520C00F3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D54E7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каких профессиональных ассоциациях или других объединениях состоите _____</w:t>
      </w:r>
      <w:r w:rsidR="006F1E0B">
        <w:rPr>
          <w:rFonts w:ascii="Times New Roman" w:eastAsia="Times New Roman" w:hAnsi="Times New Roman" w:cs="Times New Roman"/>
          <w:sz w:val="28"/>
          <w:szCs w:val="28"/>
          <w:lang w:eastAsia="ru-RU"/>
        </w:rPr>
        <w:t>----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15FEE79B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Являетесь ли Вы постоянным членом педагогического совета Вашего учебного заведения </w:t>
      </w:r>
      <w:r w:rsidR="006F1E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да, </w:t>
      </w:r>
      <w:r w:rsidR="0067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</w:t>
      </w:r>
    </w:p>
    <w:p w14:paraId="6F07D5EF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Ведете ли Вы на базе школьной библиотеки какие-либо факультативы, кружки </w:t>
      </w:r>
      <w:r w:rsidR="006F1E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5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</w:t>
      </w:r>
      <w:r w:rsidR="0067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____________________________________________________</w:t>
      </w:r>
    </w:p>
    <w:p w14:paraId="1AA72D9C" w14:textId="77777777" w:rsidR="00672068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Если «да» то укажите, какие именно, для каких классов</w:t>
      </w:r>
    </w:p>
    <w:p w14:paraId="1A8D6FD9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3F0897D2" w14:textId="77777777" w:rsidR="00672068" w:rsidRDefault="00672068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B531C6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График работы</w:t>
      </w:r>
    </w:p>
    <w:p w14:paraId="0D4354A5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10:00-14:00</w:t>
      </w:r>
    </w:p>
    <w:p w14:paraId="6B12FE01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10:00-14:00</w:t>
      </w:r>
    </w:p>
    <w:p w14:paraId="52A751D1" w14:textId="77777777" w:rsidR="00F417D9" w:rsidRPr="00857FFC" w:rsidRDefault="001D1C84" w:rsidP="001D1C84">
      <w:pPr>
        <w:tabs>
          <w:tab w:val="left" w:pos="225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10:00-14:00</w:t>
      </w:r>
    </w:p>
    <w:p w14:paraId="77FA96AA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10:00-14:00</w:t>
      </w:r>
    </w:p>
    <w:p w14:paraId="6372EC7F" w14:textId="77777777" w:rsidR="001D1C84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10:00-14:00</w:t>
      </w:r>
    </w:p>
    <w:p w14:paraId="4AE79DFA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10:00-14:00</w:t>
      </w:r>
    </w:p>
    <w:p w14:paraId="32A4517E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Каникулярный период</w:t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</w:t>
      </w:r>
    </w:p>
    <w:p w14:paraId="64D72829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CA17C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Сведения о фонде</w:t>
      </w:r>
    </w:p>
    <w:p w14:paraId="243BDDCD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Основной фонд библиотеки (экз.) ______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6853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720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27B8CD74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Естественные науки (экз., %) ____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293            5,4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E69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7AE95A8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Прикладные науки (экз., %) ______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27          0,5</w:t>
      </w:r>
    </w:p>
    <w:p w14:paraId="7FB048E9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Общественные и гуманитарные науки, литература универсального содержания (экз., %) ________</w:t>
      </w:r>
      <w:r w:rsidR="00EE69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607      11.2</w:t>
      </w:r>
    </w:p>
    <w:p w14:paraId="28EA0EA7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Художественная литература (экз., %) _</w:t>
      </w:r>
      <w:r w:rsidR="001D1C84">
        <w:rPr>
          <w:rFonts w:ascii="Times New Roman" w:eastAsia="Times New Roman" w:hAnsi="Times New Roman" w:cs="Times New Roman"/>
          <w:sz w:val="28"/>
          <w:szCs w:val="28"/>
          <w:lang w:eastAsia="ru-RU"/>
        </w:rPr>
        <w:t>1365</w:t>
      </w:r>
    </w:p>
    <w:p w14:paraId="3640E7D2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Расстановка библиотечного фонда в соответствии с библиотечно- библиографической классификацией: </w:t>
      </w:r>
      <w:r w:rsidRPr="00857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частично</w:t>
      </w:r>
    </w:p>
    <w:p w14:paraId="730A443E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Учебный фонд библиотеки (</w:t>
      </w:r>
      <w:r w:rsidR="004A2FB1"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экз.) _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EE69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BE9005F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Количество названий выписываемых периодических изданий_____________________________</w:t>
      </w:r>
      <w:r w:rsidR="00EE6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64C03478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Для педагогических работников_________</w:t>
      </w:r>
      <w:r w:rsidR="00EE6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3CA9D874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Для учащихся _______________________</w:t>
      </w:r>
      <w:r w:rsidR="00EE6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5AE1B374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Библиотековедческих ________________</w:t>
      </w:r>
      <w:r w:rsidR="00EE6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1FAE56C3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фонде библиотеки имеется __</w:t>
      </w:r>
      <w:r w:rsidR="009117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документов на электронных носителях (CD-ROM, аудио-, видеоматериалы)</w:t>
      </w:r>
    </w:p>
    <w:p w14:paraId="7E4346B6" w14:textId="77777777" w:rsidR="00EE6997" w:rsidRDefault="00EE6997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FCA615" w14:textId="77777777" w:rsidR="006F1E0B" w:rsidRDefault="006F1E0B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C581B" w14:textId="77777777" w:rsidR="006F1E0B" w:rsidRDefault="006F1E0B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CF3FA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Справочно-библиографическая работа</w:t>
      </w:r>
    </w:p>
    <w:p w14:paraId="04389484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учащихся</w:t>
      </w:r>
    </w:p>
    <w:p w14:paraId="09A64580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50628" w14:textId="77777777" w:rsidR="00F417D9" w:rsidRPr="00857FFC" w:rsidRDefault="00F417D9" w:rsidP="00857FF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Массовая работа. Виды массовых мероприятий, применяемых Вами в</w:t>
      </w:r>
      <w:r w:rsidR="00413D81"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библиотечной деятельности (количест</w:t>
      </w:r>
      <w:r w:rsidRPr="0085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во) и перечень.</w:t>
      </w:r>
    </w:p>
    <w:p w14:paraId="038A1164" w14:textId="77777777" w:rsidR="00C31B48" w:rsidRDefault="00C31B48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9C92C" w14:textId="77777777" w:rsidR="00615BCC" w:rsidRPr="00615BCC" w:rsidRDefault="00615BCC" w:rsidP="00615BCC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 w:rsidRPr="00615BCC">
        <w:rPr>
          <w:sz w:val="28"/>
          <w:szCs w:val="28"/>
        </w:rPr>
        <w:t>1.Оформление выставки книжные новинки. 2.Конкурс на лучшего чтеца стихотворения среди учащихся 1-4 классов.3 Организация соревнований между классами на лучшую сохранность книг,</w:t>
      </w:r>
    </w:p>
    <w:p w14:paraId="72377E63" w14:textId="77777777" w:rsidR="00615BCC" w:rsidRPr="00615BCC" w:rsidRDefault="00615BCC" w:rsidP="00615BCC">
      <w:pPr>
        <w:rPr>
          <w:sz w:val="28"/>
          <w:szCs w:val="28"/>
        </w:rPr>
      </w:pPr>
      <w:r w:rsidRPr="00615BCC">
        <w:rPr>
          <w:sz w:val="28"/>
          <w:szCs w:val="28"/>
        </w:rPr>
        <w:t>4.Помощь в проведение мероприятия на тему: « Не лови и не обижай нас». 5.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Беседа на тему: «Декоративно – прикладное искусство». 6.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Конкурс рисунков  по произведениям русских и дагестанских писателей». 7.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Помощь в подготовке внеклассного мероприятия в  4 кл.: « Давайте будем дружить». 8. Помощь в подготовке и проведении кл часа в 3 классе: « Чистота и порядок везде и повсюду». 9.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Помощь в организация Новогодних праздников». 10. Выставка рисунков «Здравствуй, Зимушка - зима».11. Помощь в проведении предметных недель. (биологии, химии, физики, математики). 12.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Викторина: « Кто настоящий читатель?».13.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Помощь в проведении турнира « А ну -ка парни!».14.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Помощь в организации праздников, посвященный Международному женскому дню. 15.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Мероприятие: « Путешествие в мир красоты».16.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Международный день детской книги. Выставка детских книг. 17.</w:t>
      </w:r>
      <w:r w:rsidRPr="00615BCC">
        <w:rPr>
          <w:b/>
          <w:sz w:val="28"/>
          <w:szCs w:val="28"/>
        </w:rPr>
        <w:t xml:space="preserve"> </w:t>
      </w:r>
      <w:r w:rsidRPr="00615BCC">
        <w:rPr>
          <w:sz w:val="28"/>
          <w:szCs w:val="28"/>
        </w:rPr>
        <w:t>КВН « Знатоки русского языка».18. Помощь в проведении праздника, посвященного 9 мая.</w:t>
      </w:r>
    </w:p>
    <w:p w14:paraId="55F8A143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F6693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EEA13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6981E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6A019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8B9D2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D85DA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4F0DD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8FAB9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733AC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61B41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045A2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C3A75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B75D8" w14:textId="77777777" w:rsidR="006F1E0B" w:rsidRDefault="006F1E0B" w:rsidP="00857FF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4A30D" w14:textId="77777777" w:rsidR="00615BCC" w:rsidRPr="00857FFC" w:rsidRDefault="00615BCC" w:rsidP="00857FF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52023C7" w14:textId="77777777" w:rsidR="00B6507C" w:rsidRDefault="00B6507C" w:rsidP="00EE6997">
      <w:pPr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D09855F" w14:textId="77777777" w:rsidR="004A2FB1" w:rsidRPr="00EE6997" w:rsidRDefault="004A2FB1" w:rsidP="00EE6997">
      <w:pPr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E69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3</w:t>
      </w:r>
    </w:p>
    <w:p w14:paraId="214E85EC" w14:textId="77777777" w:rsidR="004A2FB1" w:rsidRPr="00EE6997" w:rsidRDefault="004A2FB1" w:rsidP="00EE699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E69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положению о Конкурсе</w:t>
      </w:r>
    </w:p>
    <w:p w14:paraId="5C7484AD" w14:textId="77777777" w:rsidR="004A2FB1" w:rsidRPr="00857FFC" w:rsidRDefault="004A2FB1" w:rsidP="00857FFC">
      <w:pPr>
        <w:pStyle w:val="25"/>
        <w:shd w:val="clear" w:color="auto" w:fill="auto"/>
        <w:spacing w:after="0" w:line="240" w:lineRule="auto"/>
        <w:ind w:left="60" w:firstLine="0"/>
        <w:jc w:val="center"/>
        <w:rPr>
          <w:b/>
          <w:sz w:val="28"/>
          <w:szCs w:val="28"/>
        </w:rPr>
      </w:pPr>
    </w:p>
    <w:p w14:paraId="7D12C7CC" w14:textId="77777777" w:rsidR="004A2FB1" w:rsidRPr="00857FFC" w:rsidRDefault="004A2FB1" w:rsidP="00B6507C">
      <w:pPr>
        <w:pStyle w:val="25"/>
        <w:shd w:val="clear" w:color="auto" w:fill="auto"/>
        <w:spacing w:after="0" w:line="240" w:lineRule="auto"/>
        <w:ind w:left="60" w:hanging="202"/>
        <w:jc w:val="center"/>
        <w:rPr>
          <w:b/>
          <w:sz w:val="28"/>
          <w:szCs w:val="28"/>
          <w:shd w:val="clear" w:color="auto" w:fill="FFFFFF"/>
        </w:rPr>
      </w:pPr>
      <w:r w:rsidRPr="00857FFC">
        <w:rPr>
          <w:b/>
          <w:sz w:val="28"/>
          <w:szCs w:val="28"/>
          <w:shd w:val="clear" w:color="auto" w:fill="FFFFFF"/>
        </w:rPr>
        <w:t>Описание опыта работы школьной библиотеки</w:t>
      </w:r>
    </w:p>
    <w:p w14:paraId="5487CCFA" w14:textId="77777777" w:rsidR="004A2FB1" w:rsidRDefault="004A2FB1" w:rsidP="00B6507C">
      <w:pPr>
        <w:pBdr>
          <w:bottom w:val="single" w:sz="12" w:space="1" w:color="auto"/>
        </w:pBdr>
        <w:ind w:left="60" w:hanging="202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57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образовательной организации</w:t>
      </w:r>
    </w:p>
    <w:p w14:paraId="78CF7400" w14:textId="77777777" w:rsidR="00911784" w:rsidRDefault="00911784" w:rsidP="00B6507C">
      <w:pPr>
        <w:ind w:hanging="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49A21464" w14:textId="77777777" w:rsidR="00DD251E" w:rsidRDefault="00DD251E" w:rsidP="00FA69F9">
      <w:pPr>
        <w:pBdr>
          <w:bottom w:val="single" w:sz="12" w:space="1" w:color="auto"/>
        </w:pBdr>
        <w:ind w:left="60" w:hanging="202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9F52BD9" w14:textId="77777777" w:rsidR="00DD251E" w:rsidRPr="00911784" w:rsidRDefault="00DD251E" w:rsidP="00FA69F9">
      <w:pPr>
        <w:pStyle w:val="c2"/>
        <w:spacing w:before="0" w:beforeAutospacing="0" w:after="0" w:afterAutospacing="0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Цели библиотеки МКОУ « </w:t>
      </w:r>
      <w:proofErr w:type="spellStart"/>
      <w:r w:rsidRPr="00911784">
        <w:rPr>
          <w:rStyle w:val="c1"/>
          <w:sz w:val="28"/>
          <w:szCs w:val="28"/>
        </w:rPr>
        <w:t>Шаумяновская</w:t>
      </w:r>
      <w:proofErr w:type="spellEnd"/>
      <w:r w:rsidRPr="00911784">
        <w:rPr>
          <w:rStyle w:val="c1"/>
          <w:sz w:val="28"/>
          <w:szCs w:val="28"/>
        </w:rPr>
        <w:t xml:space="preserve"> ООШ» соотносятся с целями общеобразовательного учреждения: </w:t>
      </w:r>
    </w:p>
    <w:p w14:paraId="7DA016C5" w14:textId="77777777" w:rsidR="00DD251E" w:rsidRPr="00911784" w:rsidRDefault="00DD251E" w:rsidP="00FA69F9">
      <w:pPr>
        <w:pStyle w:val="c2"/>
        <w:spacing w:before="0" w:beforeAutospacing="0" w:after="0" w:afterAutospacing="0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• формирование общей культуры личности обучающихся на основе усвоения обязательного минимума содержания общеобразовательных программ, </w:t>
      </w:r>
    </w:p>
    <w:p w14:paraId="019675D6" w14:textId="77777777" w:rsidR="00DD251E" w:rsidRPr="00911784" w:rsidRDefault="00DD251E" w:rsidP="00FA69F9">
      <w:pPr>
        <w:pStyle w:val="c2"/>
        <w:spacing w:before="0" w:beforeAutospacing="0" w:after="0" w:afterAutospacing="0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• создание условий для адаптации к жизни в обществе, </w:t>
      </w:r>
    </w:p>
    <w:p w14:paraId="0433465F" w14:textId="77777777" w:rsidR="00DD251E" w:rsidRPr="00911784" w:rsidRDefault="00DD251E" w:rsidP="00FA69F9">
      <w:pPr>
        <w:pStyle w:val="c2"/>
        <w:spacing w:before="0" w:beforeAutospacing="0" w:after="0" w:afterAutospacing="0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• воспитание гражданственности, трудолюбия, уважения к правам и свободам человека, любви к окружающей природе, Родине, семье, </w:t>
      </w:r>
    </w:p>
    <w:p w14:paraId="3E1F63C2" w14:textId="77777777" w:rsidR="00DD251E" w:rsidRPr="00911784" w:rsidRDefault="00DD251E" w:rsidP="00FA69F9">
      <w:pPr>
        <w:pStyle w:val="c2"/>
        <w:spacing w:before="0" w:beforeAutospacing="0" w:after="0" w:afterAutospacing="0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• формирование здорового образа жизни. </w:t>
      </w:r>
    </w:p>
    <w:p w14:paraId="5542E61F" w14:textId="77777777" w:rsidR="00DD251E" w:rsidRPr="00911784" w:rsidRDefault="00DD251E" w:rsidP="00FA69F9">
      <w:pPr>
        <w:pStyle w:val="c2"/>
        <w:spacing w:before="0" w:beforeAutospacing="0" w:after="0" w:afterAutospacing="0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Основными задачами библиотеки являются: </w:t>
      </w:r>
    </w:p>
    <w:p w14:paraId="02830949" w14:textId="77777777" w:rsidR="00DD251E" w:rsidRPr="00911784" w:rsidRDefault="00DD251E" w:rsidP="00FA69F9">
      <w:pPr>
        <w:pStyle w:val="c2"/>
        <w:spacing w:before="0" w:beforeAutospacing="0" w:after="0" w:afterAutospacing="0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>• Обеспечение участникам образовательного процесса (обучающимся, педагогическим работникам, родителям, иным законным представителям обучающихся) доступа к информации, знаниям, идеям, культурным ценностям посредством использования библиотечно-информационных ресурсов</w:t>
      </w:r>
      <w:r w:rsidR="00FA69F9">
        <w:rPr>
          <w:rStyle w:val="c1"/>
          <w:sz w:val="28"/>
          <w:szCs w:val="28"/>
        </w:rPr>
        <w:t>.</w:t>
      </w:r>
    </w:p>
    <w:p w14:paraId="7807D6B6" w14:textId="77777777" w:rsidR="00DD251E" w:rsidRPr="00911784" w:rsidRDefault="00DD251E" w:rsidP="00FA69F9">
      <w:pPr>
        <w:pStyle w:val="c2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• воспитание культурного и гражданского самосознания, помощь в социализации обучающихся, развитии его творческого потенциала; </w:t>
      </w:r>
    </w:p>
    <w:p w14:paraId="5FC4EFDD" w14:textId="77777777" w:rsidR="00DD251E" w:rsidRPr="00911784" w:rsidRDefault="00DD251E" w:rsidP="00FA69F9">
      <w:pPr>
        <w:pStyle w:val="c2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• формирование навыков независимого библиотечного пользователя: обучение поиску, отбору и критической оценке информации; </w:t>
      </w:r>
    </w:p>
    <w:p w14:paraId="2132E9D9" w14:textId="77777777" w:rsidR="00DD251E" w:rsidRPr="00911784" w:rsidRDefault="00DD251E" w:rsidP="00FA69F9">
      <w:pPr>
        <w:pStyle w:val="c2"/>
        <w:ind w:hanging="202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t xml:space="preserve">•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14:paraId="3941E746" w14:textId="77777777" w:rsidR="00B6507C" w:rsidRDefault="004A2FB1" w:rsidP="00B6507C">
      <w:pPr>
        <w:ind w:left="420" w:hanging="202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1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Применяемые формы работы с читателями</w:t>
      </w:r>
      <w:r w:rsidR="00413D81" w:rsidRPr="00911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3052402C" w14:textId="77777777" w:rsidR="00B6507C" w:rsidRDefault="00B6507C" w:rsidP="00B6507C">
      <w:pPr>
        <w:ind w:left="420" w:hanging="20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1178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7520E9" w:rsidRPr="00911784">
        <w:rPr>
          <w:rFonts w:ascii="Times New Roman" w:hAnsi="Times New Roman" w:cs="Times New Roman"/>
          <w:b/>
          <w:bCs/>
          <w:sz w:val="28"/>
          <w:szCs w:val="28"/>
        </w:rPr>
        <w:t>еседы</w:t>
      </w:r>
    </w:p>
    <w:p w14:paraId="5E74A65C" w14:textId="77777777" w:rsidR="00B6507C" w:rsidRDefault="007520E9" w:rsidP="00B6507C">
      <w:pPr>
        <w:ind w:left="420" w:hanging="202"/>
        <w:jc w:val="left"/>
        <w:rPr>
          <w:rFonts w:ascii="Times New Roman" w:hAnsi="Times New Roman" w:cs="Times New Roman"/>
          <w:sz w:val="28"/>
          <w:szCs w:val="28"/>
        </w:rPr>
      </w:pPr>
      <w:r w:rsidRPr="00911784">
        <w:rPr>
          <w:rFonts w:ascii="Times New Roman" w:hAnsi="Times New Roman" w:cs="Times New Roman"/>
          <w:sz w:val="28"/>
          <w:szCs w:val="28"/>
        </w:rPr>
        <w:t>-</w:t>
      </w:r>
      <w:r w:rsidRPr="00911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при записи в библиотеку</w:t>
      </w:r>
      <w:r w:rsidRPr="00911784">
        <w:rPr>
          <w:rFonts w:ascii="Times New Roman" w:hAnsi="Times New Roman" w:cs="Times New Roman"/>
          <w:sz w:val="28"/>
          <w:szCs w:val="28"/>
        </w:rPr>
        <w:t xml:space="preserve"> дает возможность собрать сведения об учащихся. Во время этой беседы читателя знакомят с правилами пользования, историей, традициями, которые сложились в библиотеке, с ее информационными возможностями и ресурсами, узнают культуру чтения записывающегося.</w:t>
      </w:r>
    </w:p>
    <w:p w14:paraId="3C1EF11D" w14:textId="77777777" w:rsidR="007520E9" w:rsidRPr="00B6507C" w:rsidRDefault="007520E9" w:rsidP="00B6507C">
      <w:pPr>
        <w:ind w:left="420" w:hanging="20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11784">
        <w:rPr>
          <w:rFonts w:ascii="Times New Roman" w:hAnsi="Times New Roman" w:cs="Times New Roman"/>
          <w:sz w:val="28"/>
          <w:szCs w:val="28"/>
        </w:rPr>
        <w:t xml:space="preserve">- </w:t>
      </w:r>
      <w:r w:rsidRPr="00911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о рекомендованной литературой</w:t>
      </w:r>
      <w:r w:rsidRPr="00911784">
        <w:rPr>
          <w:rFonts w:ascii="Times New Roman" w:hAnsi="Times New Roman" w:cs="Times New Roman"/>
          <w:sz w:val="28"/>
          <w:szCs w:val="28"/>
        </w:rPr>
        <w:t>. При ее проведении библиотекарь учитывает содержание книг, уровень читательского развития учащегося, с которым проходит беседа, его интерес и характер спроса.</w:t>
      </w:r>
    </w:p>
    <w:p w14:paraId="0A14A946" w14:textId="77777777" w:rsidR="007520E9" w:rsidRPr="00911784" w:rsidRDefault="00B6507C" w:rsidP="00FA69F9">
      <w:pPr>
        <w:pStyle w:val="af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0E9" w:rsidRPr="00911784">
        <w:rPr>
          <w:sz w:val="28"/>
          <w:szCs w:val="28"/>
        </w:rPr>
        <w:t xml:space="preserve">- </w:t>
      </w:r>
      <w:r w:rsidR="007520E9" w:rsidRPr="00911784">
        <w:rPr>
          <w:b/>
          <w:bCs/>
          <w:i/>
          <w:iCs/>
          <w:sz w:val="28"/>
          <w:szCs w:val="28"/>
        </w:rPr>
        <w:t>беседа о прочитанных книгах</w:t>
      </w:r>
      <w:r w:rsidR="007520E9" w:rsidRPr="00911784">
        <w:rPr>
          <w:sz w:val="28"/>
          <w:szCs w:val="28"/>
        </w:rPr>
        <w:t xml:space="preserve">. Цель такой беседы - выявление уровня </w:t>
      </w:r>
      <w:r>
        <w:rPr>
          <w:sz w:val="28"/>
          <w:szCs w:val="28"/>
        </w:rPr>
        <w:t xml:space="preserve"> </w:t>
      </w:r>
      <w:r w:rsidR="007520E9" w:rsidRPr="00911784">
        <w:rPr>
          <w:sz w:val="28"/>
          <w:szCs w:val="28"/>
        </w:rPr>
        <w:t xml:space="preserve">читательского развития учащегося, в том числе – была ли ему понятна </w:t>
      </w:r>
      <w:r>
        <w:rPr>
          <w:sz w:val="28"/>
          <w:szCs w:val="28"/>
        </w:rPr>
        <w:t xml:space="preserve"> </w:t>
      </w:r>
      <w:r w:rsidR="007520E9" w:rsidRPr="00911784">
        <w:rPr>
          <w:sz w:val="28"/>
          <w:szCs w:val="28"/>
        </w:rPr>
        <w:t>прочитанная книга; выявление вкусов и предпочтений читателя ( на примере обсуждения прочитанной книги); выявление ожиданий читателя. Библиотекарь должен поинтересоваться, какую практическую пользу она принесла в учебном процессе или самообразовании.</w:t>
      </w:r>
    </w:p>
    <w:p w14:paraId="55AE9DB2" w14:textId="77777777" w:rsidR="007520E9" w:rsidRPr="00911784" w:rsidRDefault="007520E9" w:rsidP="00FA69F9">
      <w:pPr>
        <w:pStyle w:val="c10"/>
        <w:ind w:left="142" w:firstLine="76"/>
        <w:rPr>
          <w:sz w:val="28"/>
          <w:szCs w:val="28"/>
        </w:rPr>
      </w:pPr>
      <w:r w:rsidRPr="00911784">
        <w:rPr>
          <w:rStyle w:val="c1"/>
          <w:sz w:val="28"/>
          <w:szCs w:val="28"/>
        </w:rPr>
        <w:lastRenderedPageBreak/>
        <w:t xml:space="preserve">Вопрос о формировании интереса к чтению был поднят в России еще Виссарионом Григорьевичем Белинским. В.Г.Белинский не только дал в своих статьях образец искусства чтения, но и указал на необходимость овладения этим умением всей читающей публикой. Его призыв был подхвачен передовой педагогической общественностью середины и конца 19 века. Об этом свидетельствует опыт учителей – словесников В.Я. </w:t>
      </w:r>
      <w:proofErr w:type="spellStart"/>
      <w:r w:rsidRPr="00911784">
        <w:rPr>
          <w:rStyle w:val="c1"/>
          <w:sz w:val="28"/>
          <w:szCs w:val="28"/>
        </w:rPr>
        <w:t>Стоютина</w:t>
      </w:r>
      <w:proofErr w:type="spellEnd"/>
      <w:r w:rsidRPr="00911784">
        <w:rPr>
          <w:rStyle w:val="c1"/>
          <w:sz w:val="28"/>
          <w:szCs w:val="28"/>
        </w:rPr>
        <w:t xml:space="preserve">, В.И. Водовозова, </w:t>
      </w:r>
      <w:proofErr w:type="spellStart"/>
      <w:r w:rsidRPr="00911784">
        <w:rPr>
          <w:rStyle w:val="c1"/>
          <w:sz w:val="28"/>
          <w:szCs w:val="28"/>
        </w:rPr>
        <w:t>В.П.Острогорского</w:t>
      </w:r>
      <w:proofErr w:type="spellEnd"/>
      <w:r w:rsidRPr="00911784">
        <w:rPr>
          <w:rStyle w:val="c1"/>
          <w:sz w:val="28"/>
          <w:szCs w:val="28"/>
        </w:rPr>
        <w:t>, опиравшихся в читательском развитии детей на опыт чтения В.Г.Белинского. «Он вдохнул - живую душу в школьную схоластику» - говорил Острогорский.</w:t>
      </w:r>
      <w:r w:rsidR="00741D7B" w:rsidRPr="00911784">
        <w:rPr>
          <w:rStyle w:val="a3"/>
          <w:sz w:val="28"/>
          <w:szCs w:val="28"/>
        </w:rPr>
        <w:t xml:space="preserve"> </w:t>
      </w:r>
      <w:r w:rsidR="00741D7B" w:rsidRPr="00911784">
        <w:rPr>
          <w:rStyle w:val="c1"/>
          <w:sz w:val="28"/>
          <w:szCs w:val="28"/>
        </w:rPr>
        <w:t>Существует множество определений читательских интересов, которые иногда рассматриваются лишь как разновидность познавательных интересов.</w:t>
      </w:r>
    </w:p>
    <w:p w14:paraId="26E4A981" w14:textId="77777777" w:rsidR="007520E9" w:rsidRPr="00911784" w:rsidRDefault="00FA69F9" w:rsidP="00FA69F9">
      <w:pPr>
        <w:pStyle w:val="c10"/>
        <w:ind w:left="142" w:hanging="20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="007520E9" w:rsidRPr="00911784">
        <w:rPr>
          <w:rStyle w:val="c1"/>
          <w:sz w:val="28"/>
          <w:szCs w:val="28"/>
        </w:rPr>
        <w:t>Если передовые педагоги стремились придать чтению детей творческий характер, то официальная школьная методика оставалась в те годы в рамках объяснительного чтения. Система объяснительного чтения, направленная на толкование отдельных слов художественного произведения, мешала целостному в</w:t>
      </w:r>
      <w:r w:rsidR="00741D7B" w:rsidRPr="00911784">
        <w:rPr>
          <w:rStyle w:val="a3"/>
          <w:sz w:val="28"/>
          <w:szCs w:val="28"/>
        </w:rPr>
        <w:t xml:space="preserve"> </w:t>
      </w:r>
      <w:r w:rsidR="00B6507C">
        <w:rPr>
          <w:rStyle w:val="a3"/>
          <w:sz w:val="28"/>
          <w:szCs w:val="28"/>
        </w:rPr>
        <w:t xml:space="preserve">    </w:t>
      </w:r>
      <w:r w:rsidR="00741D7B" w:rsidRPr="00911784">
        <w:rPr>
          <w:rStyle w:val="c1"/>
          <w:sz w:val="28"/>
          <w:szCs w:val="28"/>
        </w:rPr>
        <w:t>Формирование читательских интересов – это важная научно-педагогическая проблема. Её актуальность обусловлена исключительной, неуклонно возрастающей ролью речи в жизни человека, которая служит универсальным средством общения, мощным каналом интеллектуального, в широком смысле духовного становления личности, необходимым условием социаль</w:t>
      </w:r>
      <w:r w:rsidR="00B6507C">
        <w:rPr>
          <w:rStyle w:val="c1"/>
          <w:sz w:val="28"/>
          <w:szCs w:val="28"/>
        </w:rPr>
        <w:t>ной активности каждого человека в</w:t>
      </w:r>
      <w:r w:rsidR="007520E9" w:rsidRPr="00911784">
        <w:rPr>
          <w:rStyle w:val="c1"/>
          <w:sz w:val="28"/>
          <w:szCs w:val="28"/>
        </w:rPr>
        <w:t xml:space="preserve">осприятию прочитанного и не вызывала у школьников интереса к чтению. </w:t>
      </w:r>
    </w:p>
    <w:p w14:paraId="2D478CA9" w14:textId="77777777" w:rsidR="00741D7B" w:rsidRPr="00911784" w:rsidRDefault="00FA69F9" w:rsidP="00FA69F9">
      <w:pPr>
        <w:pStyle w:val="af"/>
        <w:spacing w:before="0" w:beforeAutospacing="0" w:after="0" w:afterAutospacing="0"/>
        <w:ind w:left="142" w:hanging="20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1D7B" w:rsidRPr="00911784">
        <w:rPr>
          <w:sz w:val="28"/>
          <w:szCs w:val="28"/>
        </w:rPr>
        <w:t>Школьный библиотекарь сегодня должен обладать высоким профессионализмом и одновременно лучшими душевными качествами человека: верить в свою работу, любить детей, понимать их проблемы и внутренний мир, быть в курсе новых учебных программ, иметь представление о новых обучающих системах, уметь координировать работу с учителем в отношении каждого ребёнка. Одной из задач, стоящих перед библиотекарем в руководстве чтением детей, является воспитание устойчивого интереса к книге и желания преодолеть трудности чтения. С этой целью в библиотеке проводятся:-экскурсии, направленные на формирование читательской активности, умение ориентироваться в мире книг, потребность и способность выбрать себе книги для чтения;</w:t>
      </w:r>
    </w:p>
    <w:p w14:paraId="2CEBFE38" w14:textId="77777777" w:rsidR="00FA69F9" w:rsidRDefault="00741D7B" w:rsidP="00FA69F9">
      <w:pPr>
        <w:pStyle w:val="af"/>
        <w:spacing w:before="0" w:beforeAutospacing="0" w:after="0" w:afterAutospacing="0"/>
        <w:ind w:left="420" w:hanging="202"/>
        <w:rPr>
          <w:sz w:val="28"/>
          <w:szCs w:val="28"/>
        </w:rPr>
      </w:pPr>
      <w:r w:rsidRPr="00911784">
        <w:rPr>
          <w:sz w:val="28"/>
          <w:szCs w:val="28"/>
        </w:rPr>
        <w:t xml:space="preserve">-книжные выставки, призванные возбудить интерес к литературе, </w:t>
      </w:r>
      <w:r w:rsidR="00FA69F9">
        <w:rPr>
          <w:sz w:val="28"/>
          <w:szCs w:val="28"/>
        </w:rPr>
        <w:t xml:space="preserve">а так же к </w:t>
      </w:r>
      <w:r w:rsidRPr="00911784">
        <w:rPr>
          <w:sz w:val="28"/>
          <w:szCs w:val="28"/>
        </w:rPr>
        <w:t>вопросам и темам, которые раньше не привлекали его внимание;</w:t>
      </w:r>
    </w:p>
    <w:p w14:paraId="7484877A" w14:textId="77777777" w:rsidR="00741D7B" w:rsidRPr="00911784" w:rsidRDefault="00741D7B" w:rsidP="00FA69F9">
      <w:pPr>
        <w:pStyle w:val="af"/>
        <w:spacing w:before="0" w:beforeAutospacing="0" w:after="0" w:afterAutospacing="0"/>
        <w:ind w:left="420" w:hanging="202"/>
        <w:rPr>
          <w:sz w:val="28"/>
          <w:szCs w:val="28"/>
        </w:rPr>
      </w:pPr>
      <w:r w:rsidRPr="00911784">
        <w:rPr>
          <w:sz w:val="28"/>
          <w:szCs w:val="28"/>
        </w:rPr>
        <w:t>-литературные праздники, направленные на пробуждение и формирование читательского интереса.</w:t>
      </w:r>
    </w:p>
    <w:p w14:paraId="1B4E4B0F" w14:textId="77777777" w:rsidR="00911784" w:rsidRPr="00911784" w:rsidRDefault="00B6507C" w:rsidP="00FA69F9">
      <w:pPr>
        <w:spacing w:before="100" w:beforeAutospacing="1"/>
        <w:ind w:hanging="20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1784" w:rsidRPr="009117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федеральных государственных образовательных стандартах значительное место отведено требованиям к условиям их реализации.</w:t>
      </w:r>
    </w:p>
    <w:p w14:paraId="25A23C1E" w14:textId="77777777" w:rsidR="00911784" w:rsidRPr="00911784" w:rsidRDefault="00B6507C" w:rsidP="00FA69F9">
      <w:pPr>
        <w:spacing w:before="100" w:beforeAutospacing="1"/>
        <w:ind w:hanging="20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1784" w:rsidRPr="0091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акцентируется на создание комфортной, развивающей образовательной среды учебного заведения. В трактовке стандарта для этого </w:t>
      </w:r>
      <w:r w:rsidR="00911784" w:rsidRPr="00911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 подразумеваются такие качества образования, как открытость, доступность  и привлекательность.</w:t>
      </w:r>
    </w:p>
    <w:p w14:paraId="5BE9112E" w14:textId="77777777" w:rsidR="00911784" w:rsidRDefault="00911784" w:rsidP="00FA69F9">
      <w:pPr>
        <w:spacing w:before="100" w:beforeAutospacing="1"/>
        <w:ind w:hanging="202"/>
        <w:jc w:val="left"/>
        <w:rPr>
          <w:rFonts w:ascii="Times New Roman" w:hAnsi="Times New Roman" w:cs="Times New Roman"/>
          <w:sz w:val="28"/>
          <w:szCs w:val="28"/>
        </w:rPr>
      </w:pPr>
      <w:r w:rsidRPr="009117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Школьная библиотека является существенной и значимой частью образовательной среды учебного заведения. Вместе с тем она образует свою, особую, библиотечную среду.</w:t>
      </w:r>
      <w:r w:rsidRPr="00911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07C">
        <w:rPr>
          <w:rFonts w:ascii="Times New Roman" w:hAnsi="Times New Roman" w:cs="Times New Roman"/>
          <w:bCs/>
          <w:sz w:val="28"/>
          <w:szCs w:val="28"/>
        </w:rPr>
        <w:t>Перспективу</w:t>
      </w:r>
      <w:r w:rsidRPr="00B6507C">
        <w:rPr>
          <w:rFonts w:ascii="Times New Roman" w:hAnsi="Times New Roman" w:cs="Times New Roman"/>
          <w:sz w:val="28"/>
          <w:szCs w:val="28"/>
        </w:rPr>
        <w:t xml:space="preserve"> </w:t>
      </w:r>
      <w:r w:rsidRPr="00B6507C">
        <w:rPr>
          <w:rFonts w:ascii="Times New Roman" w:hAnsi="Times New Roman" w:cs="Times New Roman"/>
          <w:bCs/>
          <w:sz w:val="28"/>
          <w:szCs w:val="28"/>
        </w:rPr>
        <w:t>укрепления</w:t>
      </w:r>
      <w:r w:rsidRPr="00B6507C">
        <w:rPr>
          <w:rFonts w:ascii="Times New Roman" w:hAnsi="Times New Roman" w:cs="Times New Roman"/>
          <w:sz w:val="28"/>
          <w:szCs w:val="28"/>
        </w:rPr>
        <w:t xml:space="preserve"> </w:t>
      </w:r>
      <w:r w:rsidRPr="00B6507C">
        <w:rPr>
          <w:rFonts w:ascii="Times New Roman" w:hAnsi="Times New Roman" w:cs="Times New Roman"/>
          <w:bCs/>
          <w:sz w:val="28"/>
          <w:szCs w:val="28"/>
        </w:rPr>
        <w:t>материально</w:t>
      </w:r>
      <w:r w:rsidRPr="00B6507C">
        <w:rPr>
          <w:rFonts w:ascii="Times New Roman" w:hAnsi="Times New Roman" w:cs="Times New Roman"/>
          <w:sz w:val="28"/>
          <w:szCs w:val="28"/>
        </w:rPr>
        <w:t>-</w:t>
      </w:r>
      <w:r w:rsidRPr="00B6507C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B6507C">
        <w:rPr>
          <w:rFonts w:ascii="Times New Roman" w:hAnsi="Times New Roman" w:cs="Times New Roman"/>
          <w:sz w:val="28"/>
          <w:szCs w:val="28"/>
        </w:rPr>
        <w:t xml:space="preserve"> </w:t>
      </w:r>
      <w:r w:rsidRPr="00B6507C">
        <w:rPr>
          <w:rFonts w:ascii="Times New Roman" w:hAnsi="Times New Roman" w:cs="Times New Roman"/>
          <w:bCs/>
          <w:sz w:val="28"/>
          <w:szCs w:val="28"/>
        </w:rPr>
        <w:t>и</w:t>
      </w:r>
      <w:r w:rsidRPr="00B6507C">
        <w:rPr>
          <w:rFonts w:ascii="Times New Roman" w:hAnsi="Times New Roman" w:cs="Times New Roman"/>
          <w:sz w:val="28"/>
          <w:szCs w:val="28"/>
        </w:rPr>
        <w:t xml:space="preserve"> </w:t>
      </w:r>
      <w:r w:rsidRPr="00B6507C">
        <w:rPr>
          <w:rFonts w:ascii="Times New Roman" w:hAnsi="Times New Roman" w:cs="Times New Roman"/>
          <w:bCs/>
          <w:sz w:val="28"/>
          <w:szCs w:val="28"/>
        </w:rPr>
        <w:t>информационного</w:t>
      </w:r>
      <w:r w:rsidRPr="00B6507C">
        <w:rPr>
          <w:rFonts w:ascii="Times New Roman" w:hAnsi="Times New Roman" w:cs="Times New Roman"/>
          <w:sz w:val="28"/>
          <w:szCs w:val="28"/>
        </w:rPr>
        <w:t xml:space="preserve"> </w:t>
      </w:r>
      <w:r w:rsidRPr="00B6507C">
        <w:rPr>
          <w:rFonts w:ascii="Times New Roman" w:hAnsi="Times New Roman" w:cs="Times New Roman"/>
          <w:bCs/>
          <w:sz w:val="28"/>
          <w:szCs w:val="28"/>
        </w:rPr>
        <w:t>пространства</w:t>
      </w:r>
      <w:r w:rsidRPr="00B6507C">
        <w:rPr>
          <w:rFonts w:ascii="Times New Roman" w:hAnsi="Times New Roman" w:cs="Times New Roman"/>
          <w:sz w:val="28"/>
          <w:szCs w:val="28"/>
        </w:rPr>
        <w:t xml:space="preserve"> </w:t>
      </w:r>
      <w:r w:rsidRPr="00B6507C">
        <w:rPr>
          <w:rFonts w:ascii="Times New Roman" w:hAnsi="Times New Roman" w:cs="Times New Roman"/>
          <w:bCs/>
          <w:sz w:val="28"/>
          <w:szCs w:val="28"/>
        </w:rPr>
        <w:t>библиотеки</w:t>
      </w:r>
      <w:r w:rsidRPr="00911784">
        <w:rPr>
          <w:rFonts w:ascii="Times New Roman" w:hAnsi="Times New Roman" w:cs="Times New Roman"/>
          <w:sz w:val="28"/>
          <w:szCs w:val="28"/>
        </w:rPr>
        <w:t xml:space="preserve"> в том, иметь телевизор с DVD </w:t>
      </w:r>
      <w:proofErr w:type="spellStart"/>
      <w:r w:rsidRPr="00911784">
        <w:rPr>
          <w:rFonts w:ascii="Times New Roman" w:hAnsi="Times New Roman" w:cs="Times New Roman"/>
          <w:sz w:val="28"/>
          <w:szCs w:val="28"/>
        </w:rPr>
        <w:t>проигрователем</w:t>
      </w:r>
      <w:proofErr w:type="spellEnd"/>
      <w:r w:rsidRPr="00911784">
        <w:rPr>
          <w:rFonts w:ascii="Times New Roman" w:hAnsi="Times New Roman" w:cs="Times New Roman"/>
          <w:sz w:val="28"/>
          <w:szCs w:val="28"/>
        </w:rPr>
        <w:t xml:space="preserve"> в читальном зале, чтобы могли с обучающимися устроить просмотр фильмов, потом обсудить, чтоб могли создать свою медиатеку, для того, чтобы педагоги и обучающиеся имели возможность работать с электронными носителями информации (энциклопедии, словари, справочники), как составная часть современной школьной </w:t>
      </w:r>
      <w:r w:rsidRPr="00911784">
        <w:rPr>
          <w:rFonts w:ascii="Times New Roman" w:hAnsi="Times New Roman" w:cs="Times New Roman"/>
          <w:bCs/>
          <w:sz w:val="28"/>
          <w:szCs w:val="28"/>
        </w:rPr>
        <w:t>библиотеки</w:t>
      </w:r>
      <w:r w:rsidRPr="00911784">
        <w:rPr>
          <w:rFonts w:ascii="Times New Roman" w:hAnsi="Times New Roman" w:cs="Times New Roman"/>
          <w:sz w:val="28"/>
          <w:szCs w:val="28"/>
        </w:rPr>
        <w:t>.</w:t>
      </w:r>
    </w:p>
    <w:p w14:paraId="1744FA17" w14:textId="77777777" w:rsidR="00B6507C" w:rsidRPr="00911784" w:rsidRDefault="00B6507C" w:rsidP="00FA69F9">
      <w:pPr>
        <w:spacing w:before="100" w:beforeAutospacing="1"/>
        <w:ind w:hanging="20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84">
        <w:rPr>
          <w:rFonts w:ascii="Times New Roman" w:hAnsi="Times New Roman" w:cs="Times New Roman"/>
          <w:sz w:val="28"/>
          <w:szCs w:val="28"/>
        </w:rPr>
        <w:t xml:space="preserve">В современном мире немаловажное значение имеет внешний и внутренний вид библиотеки. Благоприятный </w:t>
      </w:r>
      <w:r w:rsidRPr="00911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имидж библиотеки</w:t>
      </w:r>
      <w:r w:rsidRPr="00911784">
        <w:rPr>
          <w:rFonts w:ascii="Times New Roman" w:hAnsi="Times New Roman" w:cs="Times New Roman"/>
          <w:sz w:val="28"/>
          <w:szCs w:val="28"/>
        </w:rPr>
        <w:t xml:space="preserve"> помогает привлечь читателей, обеспечить приток в профессию способной молодежи. Как будет восприниматься библиотека – зависит от деятельности коллектива и руководства библиотеки, которые должны формировать ее имидж на основе имеющихся в их распоряжении ресурсов. Сегодня распространено мнение о том, что библиотеки начинают уступать Интернету свои позиции в сферах образования, науки, просвещения и культуры. Успешному развитию библиотек способствует стремление к расширению круга своих читателей, привлечению различных слоёв населения, кот</w:t>
      </w:r>
      <w:r>
        <w:rPr>
          <w:rFonts w:ascii="Times New Roman" w:hAnsi="Times New Roman" w:cs="Times New Roman"/>
          <w:sz w:val="28"/>
          <w:szCs w:val="28"/>
        </w:rPr>
        <w:t>орые позитивно относятся к ним.</w:t>
      </w:r>
    </w:p>
    <w:p w14:paraId="4C3AF8CE" w14:textId="77777777" w:rsidR="00B6507C" w:rsidRPr="00911784" w:rsidRDefault="00B6507C" w:rsidP="00B6507C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1784">
        <w:rPr>
          <w:sz w:val="28"/>
          <w:szCs w:val="28"/>
        </w:rPr>
        <w:t>Школьная библиотека – не только храм книг, но и важный культурно-</w:t>
      </w:r>
      <w:r>
        <w:rPr>
          <w:sz w:val="28"/>
          <w:szCs w:val="28"/>
        </w:rPr>
        <w:t xml:space="preserve">   </w:t>
      </w:r>
      <w:r w:rsidRPr="00911784">
        <w:rPr>
          <w:sz w:val="28"/>
          <w:szCs w:val="28"/>
        </w:rPr>
        <w:t xml:space="preserve">просветительский центр, проводящий большую и плодотворную работу по </w:t>
      </w:r>
      <w:r>
        <w:rPr>
          <w:sz w:val="28"/>
          <w:szCs w:val="28"/>
        </w:rPr>
        <w:t xml:space="preserve"> </w:t>
      </w:r>
      <w:r w:rsidRPr="00911784">
        <w:rPr>
          <w:sz w:val="28"/>
          <w:szCs w:val="28"/>
        </w:rPr>
        <w:t xml:space="preserve">различным направлениям. Здесь приоритетными являются эстетическое, краеведческое, экологическое, патриотическое и нравственное направления. </w:t>
      </w:r>
    </w:p>
    <w:p w14:paraId="0D67D65F" w14:textId="77777777" w:rsidR="00B6507C" w:rsidRPr="00911784" w:rsidRDefault="00B6507C" w:rsidP="00B6507C">
      <w:pPr>
        <w:tabs>
          <w:tab w:val="left" w:pos="0"/>
          <w:tab w:val="left" w:pos="426"/>
        </w:tabs>
        <w:ind w:left="420"/>
        <w:jc w:val="left"/>
        <w:rPr>
          <w:rFonts w:ascii="Times New Roman" w:hAnsi="Times New Roman" w:cs="Times New Roman"/>
          <w:sz w:val="28"/>
          <w:szCs w:val="28"/>
        </w:rPr>
      </w:pPr>
      <w:r w:rsidRPr="00911784">
        <w:rPr>
          <w:rFonts w:ascii="Times New Roman" w:hAnsi="Times New Roman" w:cs="Times New Roman"/>
          <w:sz w:val="28"/>
          <w:szCs w:val="28"/>
        </w:rPr>
        <w:t>Отношения с местной властью рассматриваются библиотекой в свете новой стратегии не только как отношения учредителя и учреждения (с одной стороны - финансирование, с другой — выполнение государственного задания), но и как отношения партнеров, равно заинтересованных в развитии разнообразных контактов</w:t>
      </w:r>
    </w:p>
    <w:p w14:paraId="6397C4B0" w14:textId="77777777" w:rsidR="00911784" w:rsidRPr="00911784" w:rsidRDefault="00911784" w:rsidP="00FA69F9">
      <w:pPr>
        <w:tabs>
          <w:tab w:val="left" w:pos="775"/>
        </w:tabs>
        <w:ind w:left="420" w:hanging="20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50618D65" w14:textId="77777777" w:rsidR="004A2FB1" w:rsidRPr="00911784" w:rsidRDefault="004A2FB1" w:rsidP="00FA69F9">
      <w:pPr>
        <w:ind w:hanging="202"/>
        <w:jc w:val="left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9117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</w:p>
    <w:p w14:paraId="497A4664" w14:textId="77777777" w:rsidR="00CB1DB1" w:rsidRPr="00911784" w:rsidRDefault="004A2FB1" w:rsidP="00FA69F9">
      <w:pPr>
        <w:ind w:hanging="20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1178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CB1DB1" w:rsidRPr="009117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DB1" w:rsidRPr="00911784" w:rsidSect="0091178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5D42"/>
    <w:multiLevelType w:val="hybridMultilevel"/>
    <w:tmpl w:val="CA5E1170"/>
    <w:lvl w:ilvl="0" w:tplc="7D34B0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21F0B"/>
    <w:multiLevelType w:val="hybridMultilevel"/>
    <w:tmpl w:val="77882F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9268C"/>
    <w:multiLevelType w:val="multilevel"/>
    <w:tmpl w:val="EF52E3CE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627A7"/>
    <w:multiLevelType w:val="hybridMultilevel"/>
    <w:tmpl w:val="E976DF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801CE"/>
    <w:multiLevelType w:val="hybridMultilevel"/>
    <w:tmpl w:val="F9CCC4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27C60"/>
    <w:multiLevelType w:val="hybridMultilevel"/>
    <w:tmpl w:val="63F2D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FA1"/>
    <w:multiLevelType w:val="hybridMultilevel"/>
    <w:tmpl w:val="60D43A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6A6F6E"/>
    <w:multiLevelType w:val="hybridMultilevel"/>
    <w:tmpl w:val="2DA0AFEA"/>
    <w:lvl w:ilvl="0" w:tplc="7D34B0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D247B5"/>
    <w:multiLevelType w:val="multilevel"/>
    <w:tmpl w:val="6BD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53843"/>
    <w:multiLevelType w:val="hybridMultilevel"/>
    <w:tmpl w:val="8E028E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6D20C3"/>
    <w:multiLevelType w:val="multilevel"/>
    <w:tmpl w:val="38B87D8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54802"/>
    <w:multiLevelType w:val="hybridMultilevel"/>
    <w:tmpl w:val="4BFC58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377273"/>
    <w:multiLevelType w:val="hybridMultilevel"/>
    <w:tmpl w:val="061495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631426"/>
    <w:multiLevelType w:val="hybridMultilevel"/>
    <w:tmpl w:val="670A5DB4"/>
    <w:lvl w:ilvl="0" w:tplc="7D34B0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335E90"/>
    <w:multiLevelType w:val="multilevel"/>
    <w:tmpl w:val="26305B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3963DC"/>
    <w:multiLevelType w:val="hybridMultilevel"/>
    <w:tmpl w:val="6E147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4E72"/>
    <w:multiLevelType w:val="hybridMultilevel"/>
    <w:tmpl w:val="46CEA29A"/>
    <w:lvl w:ilvl="0" w:tplc="0419000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17" w15:restartNumberingAfterBreak="0">
    <w:nsid w:val="4FC8650B"/>
    <w:multiLevelType w:val="multilevel"/>
    <w:tmpl w:val="443067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F6A74"/>
    <w:multiLevelType w:val="hybridMultilevel"/>
    <w:tmpl w:val="33640CE2"/>
    <w:lvl w:ilvl="0" w:tplc="F64A2106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9" w15:restartNumberingAfterBreak="0">
    <w:nsid w:val="577C78C5"/>
    <w:multiLevelType w:val="hybridMultilevel"/>
    <w:tmpl w:val="D7DCC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940"/>
    <w:multiLevelType w:val="hybridMultilevel"/>
    <w:tmpl w:val="FB64C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6614F9"/>
    <w:multiLevelType w:val="hybridMultilevel"/>
    <w:tmpl w:val="7E945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C6FB3"/>
    <w:multiLevelType w:val="hybridMultilevel"/>
    <w:tmpl w:val="D52C8A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849661A"/>
    <w:multiLevelType w:val="hybridMultilevel"/>
    <w:tmpl w:val="417A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D14C0"/>
    <w:multiLevelType w:val="hybridMultilevel"/>
    <w:tmpl w:val="94726218"/>
    <w:lvl w:ilvl="0" w:tplc="EB86F866">
      <w:start w:val="1"/>
      <w:numFmt w:val="bullet"/>
      <w:lvlText w:val=""/>
      <w:lvlJc w:val="left"/>
      <w:pPr>
        <w:ind w:left="2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3"/>
  </w:num>
  <w:num w:numId="6">
    <w:abstractNumId w:val="18"/>
  </w:num>
  <w:num w:numId="7">
    <w:abstractNumId w:val="14"/>
  </w:num>
  <w:num w:numId="8">
    <w:abstractNumId w:val="23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19"/>
  </w:num>
  <w:num w:numId="14">
    <w:abstractNumId w:val="20"/>
  </w:num>
  <w:num w:numId="15">
    <w:abstractNumId w:val="21"/>
  </w:num>
  <w:num w:numId="16">
    <w:abstractNumId w:val="3"/>
  </w:num>
  <w:num w:numId="17">
    <w:abstractNumId w:val="9"/>
  </w:num>
  <w:num w:numId="18">
    <w:abstractNumId w:val="10"/>
  </w:num>
  <w:num w:numId="19">
    <w:abstractNumId w:val="24"/>
  </w:num>
  <w:num w:numId="20">
    <w:abstractNumId w:val="17"/>
  </w:num>
  <w:num w:numId="21">
    <w:abstractNumId w:val="16"/>
  </w:num>
  <w:num w:numId="22">
    <w:abstractNumId w:val="2"/>
  </w:num>
  <w:num w:numId="23">
    <w:abstractNumId w:val="1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F5"/>
    <w:rsid w:val="00035C66"/>
    <w:rsid w:val="00057A5B"/>
    <w:rsid w:val="000600FD"/>
    <w:rsid w:val="00062D65"/>
    <w:rsid w:val="0007264C"/>
    <w:rsid w:val="000E5E1A"/>
    <w:rsid w:val="00100465"/>
    <w:rsid w:val="00127961"/>
    <w:rsid w:val="00194E4B"/>
    <w:rsid w:val="001D1C84"/>
    <w:rsid w:val="00200156"/>
    <w:rsid w:val="002158C8"/>
    <w:rsid w:val="00221A91"/>
    <w:rsid w:val="002749A0"/>
    <w:rsid w:val="002F6BF1"/>
    <w:rsid w:val="00365791"/>
    <w:rsid w:val="00374991"/>
    <w:rsid w:val="00377EEF"/>
    <w:rsid w:val="00397142"/>
    <w:rsid w:val="00411D30"/>
    <w:rsid w:val="00413D81"/>
    <w:rsid w:val="004263DD"/>
    <w:rsid w:val="00443614"/>
    <w:rsid w:val="00454AFB"/>
    <w:rsid w:val="004A2FB1"/>
    <w:rsid w:val="004C4056"/>
    <w:rsid w:val="004F08B7"/>
    <w:rsid w:val="00570BC4"/>
    <w:rsid w:val="005B4066"/>
    <w:rsid w:val="005B7BCF"/>
    <w:rsid w:val="005C4244"/>
    <w:rsid w:val="005F34E4"/>
    <w:rsid w:val="00600F0F"/>
    <w:rsid w:val="00615BCC"/>
    <w:rsid w:val="006238DF"/>
    <w:rsid w:val="00661687"/>
    <w:rsid w:val="00672068"/>
    <w:rsid w:val="006B1BCA"/>
    <w:rsid w:val="006C6C30"/>
    <w:rsid w:val="006E2666"/>
    <w:rsid w:val="006F1E0B"/>
    <w:rsid w:val="007152BC"/>
    <w:rsid w:val="00734081"/>
    <w:rsid w:val="00741D7B"/>
    <w:rsid w:val="007520E9"/>
    <w:rsid w:val="00766554"/>
    <w:rsid w:val="00780EAE"/>
    <w:rsid w:val="00813BAD"/>
    <w:rsid w:val="00815178"/>
    <w:rsid w:val="008478E8"/>
    <w:rsid w:val="00847EEB"/>
    <w:rsid w:val="00857FFC"/>
    <w:rsid w:val="008921D3"/>
    <w:rsid w:val="00911784"/>
    <w:rsid w:val="00951C6E"/>
    <w:rsid w:val="00987284"/>
    <w:rsid w:val="009C09E1"/>
    <w:rsid w:val="009F1B4C"/>
    <w:rsid w:val="00A12265"/>
    <w:rsid w:val="00A1289B"/>
    <w:rsid w:val="00A42C0D"/>
    <w:rsid w:val="00A545C2"/>
    <w:rsid w:val="00A772D7"/>
    <w:rsid w:val="00AA7659"/>
    <w:rsid w:val="00B55024"/>
    <w:rsid w:val="00B6507C"/>
    <w:rsid w:val="00BC0F94"/>
    <w:rsid w:val="00BE187C"/>
    <w:rsid w:val="00C057D2"/>
    <w:rsid w:val="00C10AC7"/>
    <w:rsid w:val="00C31B48"/>
    <w:rsid w:val="00C36F45"/>
    <w:rsid w:val="00C3788D"/>
    <w:rsid w:val="00C55301"/>
    <w:rsid w:val="00C75124"/>
    <w:rsid w:val="00C82F96"/>
    <w:rsid w:val="00CB1DB1"/>
    <w:rsid w:val="00CC0325"/>
    <w:rsid w:val="00CC422E"/>
    <w:rsid w:val="00CD4634"/>
    <w:rsid w:val="00CE6CE9"/>
    <w:rsid w:val="00D11CC2"/>
    <w:rsid w:val="00DB2497"/>
    <w:rsid w:val="00DC4DA9"/>
    <w:rsid w:val="00DD251E"/>
    <w:rsid w:val="00DF26DA"/>
    <w:rsid w:val="00E017F5"/>
    <w:rsid w:val="00E414F3"/>
    <w:rsid w:val="00E622DE"/>
    <w:rsid w:val="00E643AD"/>
    <w:rsid w:val="00E66361"/>
    <w:rsid w:val="00EE6997"/>
    <w:rsid w:val="00EF2A80"/>
    <w:rsid w:val="00F125C2"/>
    <w:rsid w:val="00F35134"/>
    <w:rsid w:val="00F417D9"/>
    <w:rsid w:val="00F725D4"/>
    <w:rsid w:val="00FA002D"/>
    <w:rsid w:val="00FA69F9"/>
    <w:rsid w:val="00FE206A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0E0E"/>
  <w15:docId w15:val="{561A2D54-61CE-4DF2-B8FF-FAFCBADD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DB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465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00465"/>
    <w:pPr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00465"/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paragraph" w:styleId="a6">
    <w:name w:val="List Paragraph"/>
    <w:basedOn w:val="a"/>
    <w:uiPriority w:val="34"/>
    <w:qFormat/>
    <w:rsid w:val="00100465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1004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00465"/>
    <w:pPr>
      <w:shd w:val="clear" w:color="auto" w:fill="FFFFFF"/>
      <w:spacing w:before="240" w:after="540" w:line="317" w:lineRule="exact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04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46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semiHidden/>
    <w:rsid w:val="00B550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6C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6C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6C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6C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6C30"/>
    <w:rPr>
      <w:b/>
      <w:bCs/>
      <w:sz w:val="20"/>
      <w:szCs w:val="20"/>
    </w:rPr>
  </w:style>
  <w:style w:type="character" w:customStyle="1" w:styleId="ae">
    <w:name w:val="Основной текст_"/>
    <w:basedOn w:val="a0"/>
    <w:link w:val="25"/>
    <w:rsid w:val="004A2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e"/>
    <w:rsid w:val="004A2FB1"/>
    <w:pPr>
      <w:shd w:val="clear" w:color="auto" w:fill="FFFFFF"/>
      <w:spacing w:after="360" w:line="317" w:lineRule="exact"/>
      <w:ind w:hanging="94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DD25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51E"/>
  </w:style>
  <w:style w:type="paragraph" w:styleId="af">
    <w:name w:val="Normal (Web)"/>
    <w:basedOn w:val="a"/>
    <w:uiPriority w:val="99"/>
    <w:unhideWhenUsed/>
    <w:rsid w:val="007520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520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5532-90C0-471F-BE2D-D77DFABC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66</cp:revision>
  <cp:lastPrinted>2022-10-25T13:12:00Z</cp:lastPrinted>
  <dcterms:created xsi:type="dcterms:W3CDTF">2018-09-20T13:14:00Z</dcterms:created>
  <dcterms:modified xsi:type="dcterms:W3CDTF">2023-04-28T11:48:00Z</dcterms:modified>
</cp:coreProperties>
</file>