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CB" w:rsidRPr="003138C7" w:rsidRDefault="00EA71CB" w:rsidP="00112423">
      <w:pPr>
        <w:ind w:right="-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71CB" w:rsidRDefault="00C2345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23452">
        <w:rPr>
          <w:b/>
          <w:bCs/>
          <w:noProof/>
          <w:color w:val="252525"/>
          <w:spacing w:val="-2"/>
          <w:sz w:val="48"/>
          <w:szCs w:val="48"/>
          <w:lang w:val="ru-RU" w:eastAsia="ru-RU"/>
        </w:rPr>
        <w:drawing>
          <wp:inline distT="0" distB="0" distL="0" distR="0">
            <wp:extent cx="5732145" cy="7685379"/>
            <wp:effectExtent l="0" t="0" r="1905" b="0"/>
            <wp:docPr id="1" name="Рисунок 1" descr="C:\Users\User\Desktop\WhatsApp Image 2025-04-15 at 13.35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5-04-15 at 13.35.1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68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452" w:rsidRDefault="00C2345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23452" w:rsidRPr="003138C7" w:rsidRDefault="00C2345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3432"/>
      </w:tblGrid>
      <w:tr w:rsidR="00EA71CB" w:rsidRPr="003138C7" w:rsidTr="003138C7">
        <w:tc>
          <w:tcPr>
            <w:tcW w:w="3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Лицензия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№7506 от 05. 06.2014</w:t>
            </w:r>
          </w:p>
        </w:tc>
      </w:tr>
      <w:tr w:rsidR="00EA71CB" w:rsidRPr="003138C7" w:rsidTr="003138C7">
        <w:tc>
          <w:tcPr>
            <w:tcW w:w="3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№5677 от 28. 03.2014</w:t>
            </w:r>
          </w:p>
        </w:tc>
      </w:tr>
    </w:tbl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«Шаумяновская ООШ»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является реализация</w:t>
      </w:r>
      <w:r w:rsidR="002F24BA">
        <w:rPr>
          <w:rFonts w:hAnsi="Times New Roman" w:cs="Times New Roman"/>
          <w:color w:val="000000"/>
          <w:sz w:val="24"/>
          <w:szCs w:val="24"/>
          <w:lang w:val="ru-RU"/>
        </w:rPr>
        <w:t xml:space="preserve"> ___общеобразовательной программы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________________________:</w:t>
      </w:r>
    </w:p>
    <w:p w:rsidR="00EA71CB" w:rsidRDefault="002F24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_________НОО</w:t>
      </w:r>
      <w:r w:rsidR="003138C7"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 w:rsidR="00EA71CB" w:rsidRDefault="003138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 w:rsidR="002F24B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 w:rsidR="002F24BA">
        <w:rPr>
          <w:rFonts w:hAnsi="Times New Roman" w:cs="Times New Roman"/>
          <w:color w:val="000000"/>
          <w:sz w:val="24"/>
          <w:szCs w:val="24"/>
        </w:rPr>
        <w:t>______________________</w:t>
      </w:r>
    </w:p>
    <w:p w:rsidR="00EA71CB" w:rsidRDefault="003138C7" w:rsidP="002F24BA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EA71CB" w:rsidRPr="002F24BA" w:rsidRDefault="003138C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Система управления организацией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9"/>
        <w:gridCol w:w="6678"/>
      </w:tblGrid>
      <w:tr w:rsidR="00EA71CB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1CB" w:rsidRDefault="003138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1CB" w:rsidRDefault="003138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EA71CB" w:rsidRPr="00C23452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A71CB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EA71CB" w:rsidRDefault="003138C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EA71CB" w:rsidRDefault="003138C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EA71CB" w:rsidRDefault="003138C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EA71CB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A71CB" w:rsidRDefault="003138C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EA71CB" w:rsidRDefault="003138C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EA71CB" w:rsidRDefault="003138C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EA71CB" w:rsidRPr="003138C7" w:rsidRDefault="003138C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EA71CB" w:rsidRPr="003138C7" w:rsidRDefault="003138C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EA71CB" w:rsidRPr="003138C7" w:rsidRDefault="003138C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EA71CB" w:rsidRDefault="003138C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EA71CB" w:rsidRPr="00C23452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A71CB" w:rsidRPr="003138C7" w:rsidRDefault="00EA71C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71CB" w:rsidRPr="003138C7" w:rsidRDefault="00EA71C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71CB" w:rsidRPr="003138C7" w:rsidRDefault="00EA71C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71CB" w:rsidRPr="003138C7" w:rsidRDefault="00EA71C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 Школе создано ______________</w:t>
      </w:r>
      <w:r w:rsidR="002F24BA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</w:p>
    <w:p w:rsidR="00EA71CB" w:rsidRDefault="003138C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  <w:r w:rsidR="002F24BA">
        <w:rPr>
          <w:rFonts w:hAnsi="Times New Roman" w:cs="Times New Roman"/>
          <w:color w:val="000000"/>
          <w:sz w:val="24"/>
          <w:szCs w:val="24"/>
          <w:lang w:val="ru-RU"/>
        </w:rPr>
        <w:t>Гуманитарного цикла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 w:rsidR="002F24BA">
        <w:rPr>
          <w:rFonts w:hAnsi="Times New Roman" w:cs="Times New Roman"/>
          <w:color w:val="000000"/>
          <w:sz w:val="24"/>
          <w:szCs w:val="24"/>
        </w:rPr>
        <w:t>____________________</w:t>
      </w:r>
    </w:p>
    <w:p w:rsidR="00EA71CB" w:rsidRDefault="003138C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  <w:r w:rsidR="002F24BA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 цикла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 w:rsidR="002F24BA">
        <w:rPr>
          <w:rFonts w:hAnsi="Times New Roman" w:cs="Times New Roman"/>
          <w:color w:val="000000"/>
          <w:sz w:val="24"/>
          <w:szCs w:val="24"/>
        </w:rPr>
        <w:t>________________________</w:t>
      </w:r>
    </w:p>
    <w:p w:rsidR="00EA71CB" w:rsidRDefault="003138C7" w:rsidP="002F24B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 w:rsidR="002F24BA">
        <w:rPr>
          <w:rFonts w:hAnsi="Times New Roman" w:cs="Times New Roman"/>
          <w:color w:val="000000"/>
          <w:sz w:val="24"/>
          <w:szCs w:val="24"/>
          <w:lang w:val="ru-RU"/>
        </w:rPr>
        <w:t>Учителей начальных классов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 w:rsidR="002F24BA">
        <w:rPr>
          <w:rFonts w:hAnsi="Times New Roman" w:cs="Times New Roman"/>
          <w:color w:val="000000"/>
          <w:sz w:val="24"/>
          <w:szCs w:val="24"/>
        </w:rPr>
        <w:t>_________________________</w:t>
      </w:r>
    </w:p>
    <w:p w:rsidR="002F24BA" w:rsidRPr="002F24BA" w:rsidRDefault="002F24BA" w:rsidP="002F24B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Методобъединение классных руководителей</w:t>
      </w:r>
    </w:p>
    <w:p w:rsidR="00EA71CB" w:rsidRDefault="003138C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Оценка образовательной деятельности</w:t>
      </w:r>
    </w:p>
    <w:p w:rsidR="00EA71CB" w:rsidRDefault="003138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EA71CB" w:rsidRPr="003138C7" w:rsidRDefault="003138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EA71CB" w:rsidRPr="003138C7" w:rsidRDefault="003138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A71CB" w:rsidRPr="003138C7" w:rsidRDefault="003138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EA71CB" w:rsidRPr="003138C7" w:rsidRDefault="003138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EA71CB" w:rsidRPr="003138C7" w:rsidRDefault="003138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EA71CB" w:rsidRPr="003138C7" w:rsidRDefault="003138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EA71CB" w:rsidRPr="003138C7" w:rsidRDefault="003138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EA71CB" w:rsidRPr="003138C7" w:rsidRDefault="003138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EA71CB" w:rsidRPr="003138C7" w:rsidRDefault="003138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EA71CB" w:rsidRPr="003138C7" w:rsidRDefault="003138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EA71CB" w:rsidRPr="003138C7" w:rsidRDefault="003138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EA71CB" w:rsidRDefault="003138C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 занятий.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2. Общая численность обучающихся, осваивающих образовательные программы в 20__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31"/>
        <w:gridCol w:w="1946"/>
      </w:tblGrid>
      <w:tr w:rsidR="00EA71CB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EA71CB" w:rsidRPr="003138C7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2F24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</w:tr>
      <w:tr w:rsidR="00EA71CB" w:rsidRPr="003138C7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2F24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</w:tr>
      <w:tr w:rsidR="00EA71CB" w:rsidRPr="003138C7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2F24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Всего в 20</w:t>
      </w:r>
      <w:r w:rsidR="002F24BA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 __</w:t>
      </w:r>
      <w:r w:rsidR="002F24BA">
        <w:rPr>
          <w:rFonts w:hAnsi="Times New Roman" w:cs="Times New Roman"/>
          <w:color w:val="000000"/>
          <w:sz w:val="24"/>
          <w:szCs w:val="24"/>
          <w:lang w:val="ru-RU"/>
        </w:rPr>
        <w:t>256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 обучающихся.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EA71CB" w:rsidRDefault="003138C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  <w:r w:rsidR="002F24BA">
        <w:rPr>
          <w:rFonts w:hAnsi="Times New Roman" w:cs="Times New Roman"/>
          <w:color w:val="000000"/>
          <w:sz w:val="24"/>
          <w:szCs w:val="24"/>
          <w:lang w:val="ru-RU"/>
        </w:rPr>
        <w:t>Начальное общее образование</w:t>
      </w:r>
      <w:r>
        <w:rPr>
          <w:rFonts w:hAnsi="Times New Roman" w:cs="Times New Roman"/>
          <w:color w:val="000000"/>
          <w:sz w:val="24"/>
          <w:szCs w:val="24"/>
        </w:rPr>
        <w:t>__</w:t>
      </w:r>
      <w:r w:rsidR="002F24BA">
        <w:rPr>
          <w:rFonts w:hAnsi="Times New Roman" w:cs="Times New Roman"/>
          <w:color w:val="000000"/>
          <w:sz w:val="24"/>
          <w:szCs w:val="24"/>
        </w:rPr>
        <w:t>_________________________</w:t>
      </w:r>
    </w:p>
    <w:p w:rsidR="00EA71CB" w:rsidRDefault="003138C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  <w:r w:rsidR="002F24BA">
        <w:rPr>
          <w:rFonts w:hAnsi="Times New Roman" w:cs="Times New Roman"/>
          <w:color w:val="000000"/>
          <w:sz w:val="24"/>
          <w:szCs w:val="24"/>
          <w:lang w:val="ru-RU"/>
        </w:rPr>
        <w:t>Основное общее образование</w:t>
      </w:r>
      <w:r w:rsidR="002F24BA"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:rsidR="00EA71CB" w:rsidRDefault="003138C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</w:p>
    <w:p w:rsidR="00EA71CB" w:rsidRDefault="003138C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</w:p>
    <w:p w:rsidR="00EA71CB" w:rsidRDefault="003138C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 w:rsidR="00EA71CB" w:rsidRDefault="003138C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 ФГОС и ФОП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EA71CB" w:rsidRPr="003138C7" w:rsidRDefault="003138C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для 1–4-х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EA71CB" w:rsidRPr="003138C7" w:rsidRDefault="003138C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EA71CB" w:rsidRPr="003138C7" w:rsidRDefault="003138C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_____</w:t>
      </w:r>
      <w:r w:rsidR="002F24B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 приступила к реализации ООП всех уровней образования с учетом поправок во ФГОС и ФОП. На педсовете 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_</w:t>
      </w:r>
      <w:r w:rsidR="002F24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_________ были утверждены новые редакции ООП уровней образования по новым требованиям ФГОС и ФОП.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ООП ООО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ООП НОО и ООО включили рабочие программы учебного предмета «Труд (технология)» 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___</w:t>
      </w:r>
      <w:r w:rsidR="002F24B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_____________ внедряет в образовательный процесс новые учебные предметы «Труд (технология)» и «Основы безопасности и защиты Родины».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EA71CB" w:rsidRPr="003138C7" w:rsidRDefault="003138C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EA71CB" w:rsidRPr="003138C7" w:rsidRDefault="003138C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_____</w:t>
      </w:r>
    </w:p>
    <w:p w:rsidR="00EA71CB" w:rsidRPr="00F27273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72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EA71CB" w:rsidRDefault="003138C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  <w:r w:rsidR="00F27273">
        <w:rPr>
          <w:rFonts w:hAnsi="Times New Roman" w:cs="Times New Roman"/>
          <w:color w:val="000000"/>
          <w:sz w:val="24"/>
          <w:szCs w:val="24"/>
          <w:lang w:val="ru-RU"/>
        </w:rPr>
        <w:t>Обучающиеся с умственной отсталостью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 w:rsidR="00F27273">
        <w:rPr>
          <w:rFonts w:hAnsi="Times New Roman" w:cs="Times New Roman"/>
          <w:color w:val="000000"/>
          <w:sz w:val="24"/>
          <w:szCs w:val="24"/>
        </w:rPr>
        <w:t>_</w:t>
      </w:r>
    </w:p>
    <w:p w:rsidR="00EA71CB" w:rsidRDefault="003138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 реализует следующие АООП:</w:t>
      </w:r>
    </w:p>
    <w:p w:rsidR="00EA71CB" w:rsidRDefault="003138C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  <w:r w:rsidR="00F27273">
        <w:rPr>
          <w:rFonts w:hAnsi="Times New Roman" w:cs="Times New Roman"/>
          <w:color w:val="000000"/>
          <w:sz w:val="24"/>
          <w:szCs w:val="24"/>
          <w:lang w:val="ru-RU"/>
        </w:rPr>
        <w:t>АО-№2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 w:rsidR="00F27273">
        <w:rPr>
          <w:rFonts w:hAnsi="Times New Roman" w:cs="Times New Roman"/>
          <w:color w:val="000000"/>
          <w:sz w:val="24"/>
          <w:szCs w:val="24"/>
        </w:rPr>
        <w:t>____________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АООП разработана в соответствии с ФГОС НОО ОВЗ и ФАОП НОО.</w:t>
      </w:r>
    </w:p>
    <w:p w:rsidR="00EA71CB" w:rsidRPr="00D60CDC" w:rsidRDefault="003138C7" w:rsidP="00F27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Тематика «Разговоров о важном» синхронизирована с темами активностей РДДМ «Движение первых» и «Орлята России».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2024 году в планы внеурочной деятельности ООП ООО и СОО включено профориентационное внеурочное занятие «Россия – мои горизонты». Занятия проводятся в 6–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-х классах по 1 часу в неделю.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 выполнены 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 100%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D30DFB" w:rsidRPr="003138C7" w:rsidRDefault="00D30DFB" w:rsidP="00D30DF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деятельность»; «Школьный урок», «Внеурочная деятельность»;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«Взаимодействие с родителями» (по ФГОС-2021); «Самоуправление», «Профориентация»;</w:t>
      </w:r>
    </w:p>
    <w:p w:rsidR="00D30DFB" w:rsidRPr="00F27273" w:rsidRDefault="00D30DFB" w:rsidP="00D30DF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273"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вариативные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ключевые общешкольные дела, школьные медиа, организация предметно-естетической среды и др.</w:t>
      </w:r>
      <w:r w:rsidRPr="00F2727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F27273">
        <w:rPr>
          <w:rFonts w:hAnsi="Times New Roman" w:cs="Times New Roman"/>
          <w:color w:val="000000"/>
          <w:sz w:val="24"/>
          <w:szCs w:val="24"/>
          <w:lang w:val="ru-RU"/>
        </w:rPr>
        <w:t>...&gt;.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D30DFB" w:rsidRDefault="00D30DFB" w:rsidP="00D30DF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 школьные дела;</w:t>
      </w:r>
    </w:p>
    <w:p w:rsidR="00D30DFB" w:rsidRDefault="00D30DFB" w:rsidP="00D30DF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D30DFB" w:rsidRDefault="00D30DFB" w:rsidP="00D30DF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</w:p>
    <w:p w:rsidR="00D30DFB" w:rsidRPr="00B6511F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1-9 х классов показал следующие результаты:</w:t>
      </w:r>
    </w:p>
    <w:p w:rsidR="00D30DFB" w:rsidRPr="00B6511F" w:rsidRDefault="00D30DFB" w:rsidP="00A1153D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D30DFB" w:rsidRPr="00B6511F" w:rsidRDefault="00D30DFB" w:rsidP="00A1153D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D30DFB" w:rsidRPr="00B6511F" w:rsidRDefault="00D30DFB" w:rsidP="00A1153D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Гаджиева Т.О.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 xml:space="preserve">«А» класс), Абдуллаева М.А.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(1</w:t>
      </w: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класс), Курбаналиева Л.Р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(2</w:t>
      </w: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 xml:space="preserve">«А» класс),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Магомедова П.И.(4б класс)</w:t>
      </w:r>
    </w:p>
    <w:p w:rsidR="00D30DFB" w:rsidRPr="00B6511F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Посещенные классные мероприятия показывают, что в основном классные руководители проводят классные мероприятия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хорошем</w:t>
      </w: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</w:t>
      </w:r>
    </w:p>
    <w:p w:rsidR="00D30DFB" w:rsidRDefault="00D30DFB" w:rsidP="00D30DFB">
      <w:pPr>
        <w:rPr>
          <w:rFonts w:hAnsi="Times New Roman" w:cs="Times New Roman"/>
          <w:color w:val="000000"/>
          <w:sz w:val="24"/>
          <w:szCs w:val="24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МКОУ « Шаумяновская ООШ» организуется в рамках реализации рабочей программы  воспитания. </w:t>
      </w:r>
      <w:r>
        <w:rPr>
          <w:rFonts w:hAnsi="Times New Roman" w:cs="Times New Roman"/>
          <w:color w:val="000000"/>
          <w:sz w:val="24"/>
          <w:szCs w:val="24"/>
        </w:rPr>
        <w:t>Деятельность носит системный характер и направлена на формирование:</w:t>
      </w:r>
    </w:p>
    <w:p w:rsidR="00D30DFB" w:rsidRDefault="00D30DFB" w:rsidP="00A1153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гражданского правосознания;</w:t>
      </w:r>
    </w:p>
    <w:p w:rsidR="00D30DFB" w:rsidRPr="00B6511F" w:rsidRDefault="00D30DFB" w:rsidP="00A1153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D30DFB" w:rsidRPr="00B6511F" w:rsidRDefault="00D30DFB" w:rsidP="00A1153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D30DFB" w:rsidRPr="00B6511F" w:rsidRDefault="00D30DFB" w:rsidP="00A1153D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D30DFB" w:rsidRPr="00B6511F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школе проведено 5 общешкольных мероприятий,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единых классных часов, 4 акции гражданско-патриотической направленности.</w:t>
      </w:r>
    </w:p>
    <w:p w:rsidR="00D30DFB" w:rsidRPr="00B6511F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 xml:space="preserve"> -202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 учающиеся школы, приняли участие во всероссийских акциях и просветительских проектах:</w:t>
      </w:r>
    </w:p>
    <w:p w:rsidR="00D30DFB" w:rsidRPr="00B6511F" w:rsidRDefault="00D30DFB" w:rsidP="00A1153D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в военно-спортивной игре «Зарница 2.0»</w:t>
      </w:r>
    </w:p>
    <w:p w:rsidR="00D30DFB" w:rsidRPr="00B6511F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активно работает первичное отделение </w:t>
      </w: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 xml:space="preserve">«Движение первых» (приказ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создания </w:t>
      </w: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 xml:space="preserve">от 01.12..2023г.).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 учащиеся школы и учителя зарегистрированы на сайте « Движение Первых»</w:t>
      </w: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 xml:space="preserve">. Ответственным за за работу первичного школьного отделения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назначена старшая вожатая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Гаджиева Татьяна Омариевна.</w:t>
      </w:r>
    </w:p>
    <w:p w:rsidR="00D30DFB" w:rsidRPr="00B6511F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D30DFB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В рамках проекта «Хранители истории» в школе создан Музейный уголок  «Храни свои корни»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руководителем является учитель истории Газимагомедова А.А.</w:t>
      </w: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0DFB" w:rsidRPr="00B6511F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плана к Году семьи</w:t>
      </w:r>
    </w:p>
    <w:p w:rsidR="00D30DFB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D30DFB" w:rsidRDefault="00D30DFB" w:rsidP="00A1153D">
      <w:pPr>
        <w:pStyle w:val="a4"/>
        <w:numPr>
          <w:ilvl w:val="2"/>
          <w:numId w:val="4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61F0D">
        <w:rPr>
          <w:rFonts w:hAnsi="Times New Roman" w:cs="Times New Roman"/>
          <w:color w:val="000000"/>
          <w:sz w:val="24"/>
          <w:szCs w:val="24"/>
          <w:lang w:val="ru-RU"/>
        </w:rPr>
        <w:t>02.10.2014г. в 5а классе проведено мероприятие «День  Пожилого человека»</w:t>
      </w:r>
    </w:p>
    <w:p w:rsidR="00D30DFB" w:rsidRPr="00081654" w:rsidRDefault="00D30DFB" w:rsidP="00A1153D">
      <w:pPr>
        <w:pStyle w:val="a4"/>
        <w:numPr>
          <w:ilvl w:val="2"/>
          <w:numId w:val="4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654">
        <w:rPr>
          <w:rFonts w:hAnsi="Times New Roman" w:cs="Times New Roman"/>
          <w:color w:val="000000"/>
          <w:sz w:val="24"/>
          <w:szCs w:val="24"/>
          <w:lang w:val="ru-RU"/>
        </w:rPr>
        <w:t>Цель  : Воспитание у учащихся чувства уважения, внимания, сострадания к пожилым людям.</w:t>
      </w:r>
    </w:p>
    <w:p w:rsidR="00D30DFB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1F0D">
        <w:rPr>
          <w:rFonts w:hAnsi="Times New Roman" w:cs="Times New Roman"/>
          <w:color w:val="000000"/>
          <w:sz w:val="24"/>
          <w:szCs w:val="24"/>
          <w:lang w:val="ru-RU"/>
        </w:rPr>
        <w:t>1)</w:t>
      </w:r>
      <w:r w:rsidRPr="00D61F0D">
        <w:rPr>
          <w:rFonts w:hAnsi="Times New Roman" w:cs="Times New Roman"/>
          <w:color w:val="000000"/>
          <w:sz w:val="24"/>
          <w:szCs w:val="24"/>
          <w:lang w:val="ru-RU"/>
        </w:rPr>
        <w:tab/>
        <w:t>Мероприятие «День Матери»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 школы принимали участие в разных акциях :» Миллион добрых дел», «Помоги  Первым», «Простые кормушки». 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Образован организационный комитет по проведению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 Шаумяновская ООШ» 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2024 году мероприятий в честь Года семьи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6"/>
        <w:gridCol w:w="6641"/>
      </w:tblGrid>
      <w:tr w:rsidR="00D30DFB" w:rsidTr="006407EE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CE2492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Мусиева Марина Магомедовна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DFB" w:rsidRPr="00CE2492" w:rsidTr="006407EE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4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Газимагомедова Алипат Алихановна</w:t>
            </w:r>
          </w:p>
          <w:p w:rsidR="00D30DFB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Шихшаева А.А.</w:t>
            </w:r>
          </w:p>
          <w:p w:rsidR="00D30DFB" w:rsidRPr="00CE2492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П.И.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CE2492" w:rsidRDefault="00D30DFB" w:rsidP="006407E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0DFB" w:rsidRPr="00F135C6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2. Утвержден план основных 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по реализации программы 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Году семьи. </w:t>
      </w:r>
      <w:r w:rsidRPr="00F135C6">
        <w:rPr>
          <w:rFonts w:hAnsi="Times New Roman" w:cs="Times New Roman"/>
          <w:color w:val="000000"/>
          <w:sz w:val="24"/>
          <w:szCs w:val="24"/>
          <w:lang w:val="ru-RU"/>
        </w:rPr>
        <w:t>В план включены мероприятия по трем направлениям:</w:t>
      </w:r>
    </w:p>
    <w:p w:rsidR="00D30DFB" w:rsidRDefault="00D30DFB" w:rsidP="00A1153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мероприятия;</w:t>
      </w:r>
    </w:p>
    <w:p w:rsidR="00D30DFB" w:rsidRPr="003138C7" w:rsidRDefault="00D30DFB" w:rsidP="00A1153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D30DFB" w:rsidRPr="003138C7" w:rsidRDefault="00D30DFB" w:rsidP="00A1153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3. В рамках плана основных мероприятий в период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09.01.2024г. 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школьные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2"/>
        <w:gridCol w:w="1534"/>
        <w:gridCol w:w="2437"/>
        <w:gridCol w:w="1764"/>
      </w:tblGrid>
      <w:tr w:rsidR="00D30DFB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DFB" w:rsidRDefault="00D30DFB" w:rsidP="006407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DFB" w:rsidRDefault="00D30DFB" w:rsidP="006407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DFB" w:rsidRDefault="00D30DFB" w:rsidP="006407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DFB" w:rsidRDefault="00D30DFB" w:rsidP="006407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D30DFB" w:rsidRPr="00CE2492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линейка, посвященная открытию Года семьи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lang w:val="ru-RU"/>
              </w:rPr>
            </w:pPr>
            <w:r>
              <w:rPr>
                <w:lang w:val="ru-RU"/>
              </w:rPr>
              <w:t>10.01.2024г.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Мусиева Марина Магомедовна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D30DFB" w:rsidRPr="00E97F26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Акция </w:t>
            </w: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 моей семьи»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lang w:val="ru-RU"/>
              </w:rPr>
            </w:pPr>
            <w:r>
              <w:rPr>
                <w:lang w:val="ru-RU"/>
              </w:rPr>
              <w:t>28.10.2024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lang w:val="ru-RU"/>
              </w:rPr>
            </w:pPr>
            <w:r>
              <w:rPr>
                <w:lang w:val="ru-RU"/>
              </w:rPr>
              <w:t>Гаджиева Т.О.старшая вожатая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30DFB" w:rsidRPr="00E97F26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081654" w:rsidRDefault="00D30DFB" w:rsidP="006407EE">
            <w:pPr>
              <w:rPr>
                <w:lang w:val="ru-RU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84630D" w:rsidRDefault="00D30DFB" w:rsidP="00640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84630D" w:rsidRDefault="00D30DFB" w:rsidP="00640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84630D" w:rsidRDefault="00D30DFB" w:rsidP="00640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Всего в 2024 году охвачены мероприятиями к Году семьи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школы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ьи 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D30DFB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4. В течение года обучающиеся и родители приняли участие в наиболее значимых федеральных, региональных и муниципальных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мероприятия:</w:t>
      </w:r>
    </w:p>
    <w:p w:rsidR="00D30DFB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Концертная программа : « Счастье там, где мама!»-07.03.2024г.</w:t>
      </w:r>
    </w:p>
    <w:p w:rsidR="00D30DFB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«Семья-волшебный символ  жизни»- классные часы 12.09.2024г.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«Отец-звучит гордо!»- викторина 18.10.2024г.</w:t>
      </w:r>
    </w:p>
    <w:p w:rsidR="00D30DFB" w:rsidRPr="00397D99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7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профориентации</w:t>
      </w:r>
    </w:p>
    <w:p w:rsidR="00D30DFB" w:rsidRPr="00B6511F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 xml:space="preserve">24 учебном году школа реализует профориентационный минимум на базовом уровне. Школа реализует профориентационный минимум на базовом уровне в полном </w:t>
      </w: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объеме. План мероприятий включает все необходимые мероприятия, предусмотренные для базового уровня.</w:t>
      </w:r>
    </w:p>
    <w:p w:rsidR="00D30DFB" w:rsidRPr="00B6511F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базового уровня в МКОУ « Шаумяновская ООШ»  для участия обучающихся 6–9 -х классов в профориентационной деятельности созданы следующие организационные и методические условия:</w:t>
      </w:r>
    </w:p>
    <w:p w:rsidR="00D30DFB" w:rsidRPr="00B6511F" w:rsidRDefault="00D30DFB" w:rsidP="00A1153D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назначен ответственный по профориентации – заместитель директора по воспитательной работе Мусиева М.М.</w:t>
      </w:r>
    </w:p>
    <w:p w:rsidR="00D30DFB" w:rsidRPr="00B6511F" w:rsidRDefault="00D30DFB" w:rsidP="00A1153D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определены ответственные специалисты по организации профориентационной работы – классные руководители 6 9-х классов, педагог-психолог Курбаналиева Л.Р.</w:t>
      </w:r>
    </w:p>
    <w:p w:rsidR="00D30DFB" w:rsidRPr="00B6511F" w:rsidRDefault="00D30DFB" w:rsidP="00A1153D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D30DFB" w:rsidRPr="00B6511F" w:rsidRDefault="00D30DFB" w:rsidP="00A1153D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сформированы учебные группы для участия в профориентационных мероприятиях из числа обучающихся 6–9-х классов;</w:t>
      </w:r>
    </w:p>
    <w:p w:rsidR="00D30DFB" w:rsidRPr="00B6511F" w:rsidRDefault="00D30DFB" w:rsidP="00A1153D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D30DFB" w:rsidRPr="00B6511F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профориентационного минимума привлечены партнеры:</w:t>
      </w:r>
    </w:p>
    <w:p w:rsidR="00D30DFB" w:rsidRDefault="00D30DFB" w:rsidP="00A1153D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Кизлярский индустриально-педагогический колледж;</w:t>
      </w:r>
    </w:p>
    <w:p w:rsidR="00D30DFB" w:rsidRPr="009D75D4" w:rsidRDefault="00D30DFB" w:rsidP="00A1153D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Кизлярское медицинское училище;</w:t>
      </w:r>
    </w:p>
    <w:p w:rsidR="00D30DFB" w:rsidRDefault="00D30DFB" w:rsidP="00A1153D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Медицинский колледж имени Башларова</w:t>
      </w:r>
    </w:p>
    <w:p w:rsidR="00D30DFB" w:rsidRPr="00E23FAC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 данных организаций проводили профориентационные беседы с учащимися 9 класса.</w:t>
      </w:r>
    </w:p>
    <w:p w:rsidR="00D30DFB" w:rsidRPr="00B6511F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Мероприятиями для реализации профориентационного минимума охвачены 100 процентов обучающихся 6–9х классов.</w:t>
      </w:r>
    </w:p>
    <w:p w:rsidR="00D30DFB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>В период с 01.09.202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 xml:space="preserve"> до 31.12.202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511F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профориентационного минимума реализованы следующие мероприятия:</w:t>
      </w:r>
    </w:p>
    <w:p w:rsidR="00D30DFB" w:rsidRDefault="00D30DFB" w:rsidP="00A1153D">
      <w:pPr>
        <w:pStyle w:val="a4"/>
        <w:numPr>
          <w:ilvl w:val="0"/>
          <w:numId w:val="4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Экскурсия в медицинский колледж имени Башларова. Ребята узнали много нового об истории учебного заведения, его выдающихся выпускниках и современных методах обучения.</w:t>
      </w:r>
    </w:p>
    <w:p w:rsidR="00D30DFB" w:rsidRDefault="00D30DFB" w:rsidP="00A1153D">
      <w:pPr>
        <w:pStyle w:val="a4"/>
        <w:numPr>
          <w:ilvl w:val="0"/>
          <w:numId w:val="4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Экскурсия на Кизлярский завод «Ножи». Учащиеся  побывали в цеху, где изготовляют ножи, кинжалы , увидели  работу мастеров за станками.</w:t>
      </w:r>
    </w:p>
    <w:p w:rsidR="00D30DFB" w:rsidRPr="0084630D" w:rsidRDefault="00D30DFB" w:rsidP="00A1153D">
      <w:pPr>
        <w:pStyle w:val="a4"/>
        <w:numPr>
          <w:ilvl w:val="0"/>
          <w:numId w:val="4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Экскурсия на завод КЭМЗ</w:t>
      </w:r>
    </w:p>
    <w:p w:rsidR="00D30DFB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2024 году профориентационный минимум для обучающихся 6–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-х классов школа реализовывала на базовом уровне. План мероприятий включал все необходимые ме</w:t>
      </w:r>
      <w:r w:rsidRPr="0051044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4712"/>
        <w:gridCol w:w="3115"/>
      </w:tblGrid>
      <w:tr w:rsidR="00D30DFB" w:rsidRPr="00F87E08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DFB" w:rsidRPr="00F87E08" w:rsidRDefault="00D30DFB" w:rsidP="006407E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E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DFB" w:rsidRPr="00F87E08" w:rsidRDefault="00D30DFB" w:rsidP="006407E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E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DFB" w:rsidRPr="00F87E08" w:rsidRDefault="00D30DFB" w:rsidP="006407E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E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30DFB" w:rsidRPr="00C23452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51044C" w:rsidRDefault="00D30DFB" w:rsidP="006407EE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01.09.202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51044C" w:rsidRDefault="00D30DFB" w:rsidP="006407EE">
            <w:pPr>
              <w:rPr>
                <w:b/>
                <w:lang w:val="ru-RU"/>
              </w:rPr>
            </w:pPr>
            <w:r w:rsidRPr="0051044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 расписании занятий внеурочной деятельности 6–9-х классов предусмотрено проведение профориентационных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51044C" w:rsidRDefault="00D30DFB" w:rsidP="006407EE">
            <w:pPr>
              <w:rPr>
                <w:b/>
                <w:lang w:val="ru-RU"/>
              </w:rPr>
            </w:pPr>
            <w:r w:rsidRPr="0051044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Заместитель директора по УВР Махмудова С.Р.</w:t>
            </w:r>
          </w:p>
        </w:tc>
      </w:tr>
      <w:tr w:rsidR="00D30DFB" w:rsidRPr="00C23452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0721C7" w:rsidRDefault="00D30DFB" w:rsidP="006407EE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51044C" w:rsidRDefault="00D30DFB" w:rsidP="006407E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Проведение профориентационных экскурсий на предприятия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51044C" w:rsidRDefault="00D30DFB" w:rsidP="006407EE">
            <w:pPr>
              <w:rPr>
                <w:b/>
                <w:lang w:val="ru-RU"/>
              </w:rPr>
            </w:pPr>
            <w:r w:rsidRPr="0051044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 Мусиева М.М.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 классные руководители.</w:t>
            </w:r>
          </w:p>
        </w:tc>
      </w:tr>
    </w:tbl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Профилактика радикальных проявлений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D30DFB" w:rsidRDefault="00D30DFB" w:rsidP="00D30D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организационных мероприятий:</w:t>
      </w:r>
    </w:p>
    <w:p w:rsidR="00D30DFB" w:rsidRPr="003138C7" w:rsidRDefault="00D30DFB" w:rsidP="00A1153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D30DFB" w:rsidRPr="003138C7" w:rsidRDefault="00D30DFB" w:rsidP="00A1153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D30DFB" w:rsidRPr="003138C7" w:rsidRDefault="00D30DFB" w:rsidP="00A1153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</w:r>
    </w:p>
    <w:p w:rsidR="00D30DFB" w:rsidRPr="003138C7" w:rsidRDefault="00D30DFB" w:rsidP="00A1153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D30DFB" w:rsidRPr="003138C7" w:rsidRDefault="00D30DFB" w:rsidP="00A1153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Проведение профилактической работы с обучающимися:</w:t>
      </w:r>
    </w:p>
    <w:p w:rsidR="00D30DFB" w:rsidRPr="003138C7" w:rsidRDefault="00D30DFB" w:rsidP="00A1153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D30DFB" w:rsidRPr="003138C7" w:rsidRDefault="00D30DFB" w:rsidP="00A1153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D30DFB" w:rsidRPr="003138C7" w:rsidRDefault="00D30DFB" w:rsidP="00A1153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 &lt;.</w:t>
      </w:r>
    </w:p>
    <w:p w:rsidR="00D30DFB" w:rsidRPr="003138C7" w:rsidRDefault="00D30DFB" w:rsidP="00A1153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D30DFB" w:rsidRPr="003138C7" w:rsidRDefault="00D30DFB" w:rsidP="00A1153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D30DFB" w:rsidRPr="003138C7" w:rsidRDefault="00D30DFB" w:rsidP="00A1153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D30DFB" w:rsidRPr="00E97F26" w:rsidRDefault="00D30DFB" w:rsidP="00D30DFB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(законными представителями) обучающихся:</w:t>
      </w:r>
    </w:p>
    <w:p w:rsidR="00D30DFB" w:rsidRDefault="00D30DFB" w:rsidP="00A1153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4EC">
        <w:rPr>
          <w:rFonts w:hAnsi="Times New Roman" w:cs="Times New Roman"/>
          <w:color w:val="000000"/>
          <w:sz w:val="24"/>
          <w:szCs w:val="24"/>
          <w:lang w:val="ru-RU"/>
        </w:rPr>
        <w:t>проведены классные родительские собрания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0DFB" w:rsidRDefault="00D30DFB" w:rsidP="00A1153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«Профилактика экстремизма в молодежной среде»</w:t>
      </w:r>
    </w:p>
    <w:p w:rsidR="00D30DFB" w:rsidRDefault="00D30DFB" w:rsidP="00D30DF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 Общество без терроризма-терроризм без общества»</w:t>
      </w:r>
    </w:p>
    <w:p w:rsidR="00D30DFB" w:rsidRPr="00C474EC" w:rsidRDefault="00D30DFB" w:rsidP="00A1153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4E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_________________________________________________________________________________________________________________________________;</w:t>
      </w:r>
    </w:p>
    <w:p w:rsidR="00D30DFB" w:rsidRPr="003138C7" w:rsidRDefault="00D30DFB" w:rsidP="00A1153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проведено общешкольное родительское собрание с приглашением представителей правоохранительных органов «Организация занятости ребенка во внеучебной деятельности с целью недопущения их участия в несанкционированных акциях»;</w:t>
      </w:r>
    </w:p>
    <w:p w:rsidR="00D30DFB" w:rsidRPr="001E0148" w:rsidRDefault="00D30DFB" w:rsidP="00A1153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D30DFB" w:rsidRPr="00E97F26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включили в планы воспитательной работы мероприятия по профилактике радикализации. 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буллинга.</w:t>
      </w:r>
    </w:p>
    <w:p w:rsidR="00D30DFB" w:rsidRPr="00E97F26" w:rsidRDefault="00D30DFB" w:rsidP="00D30D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D30DFB" w:rsidRPr="00E97F26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2024 году составил 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процента.</w:t>
      </w:r>
    </w:p>
    <w:p w:rsidR="00D30DFB" w:rsidRPr="00E97F26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 xml:space="preserve">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 xml:space="preserve">24 учебном  году школа реализовывала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 общеразвивающих программ по трем  направленностям:</w:t>
      </w:r>
    </w:p>
    <w:p w:rsidR="00D30DFB" w:rsidRDefault="00D30DFB" w:rsidP="00A1153D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E72D4">
        <w:rPr>
          <w:rFonts w:hAnsi="Times New Roman" w:cs="Times New Roman"/>
          <w:color w:val="000000"/>
          <w:sz w:val="24"/>
          <w:szCs w:val="24"/>
        </w:rPr>
        <w:t>художественное («Закулисье»</w:t>
      </w:r>
      <w:r>
        <w:rPr>
          <w:rFonts w:hAnsi="Times New Roman" w:cs="Times New Roman"/>
          <w:color w:val="000000"/>
          <w:sz w:val="24"/>
          <w:szCs w:val="24"/>
        </w:rPr>
        <w:t>) 32 ученика</w:t>
      </w:r>
    </w:p>
    <w:p w:rsidR="00D30DFB" w:rsidRPr="00E97F26" w:rsidRDefault="00D30DFB" w:rsidP="00A1153D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(«Воркаут- в каждую школу», «Шахматы»)-1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ученика</w:t>
      </w:r>
    </w:p>
    <w:p w:rsidR="00D30DFB" w:rsidRPr="00E41BD7" w:rsidRDefault="00D30DFB" w:rsidP="00A1153D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 («Высокие технологии»).- 2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ученика</w:t>
      </w:r>
    </w:p>
    <w:p w:rsidR="00D30DFB" w:rsidRPr="00E41BD7" w:rsidRDefault="00D30DFB" w:rsidP="00A1153D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естественно-научное  ( «Юный исследователь») ( « Чудеса окружающего мира»)28 учеников</w:t>
      </w:r>
    </w:p>
    <w:p w:rsidR="00D30DFB" w:rsidRPr="00E97F26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>Это говорит о росте интереса обучающихся к освоению программ физкультурно-спортивной  направленности.</w:t>
      </w:r>
    </w:p>
    <w:p w:rsidR="00D30DFB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>В школе с 1 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разработана программа дополнительного образования «Закулисье». Руководитель театральной студии – Гаджиева Т.О.учитель ИЗО. Составлены план и график проведения занятий «Закулисье». Созданы условия для организации образовательного процесса: Помещения отдельного нет , используется кабинет  специальное оборудование – магнитофон с поддержкой </w:t>
      </w:r>
      <w:r>
        <w:rPr>
          <w:rFonts w:hAnsi="Times New Roman" w:cs="Times New Roman"/>
          <w:color w:val="000000"/>
          <w:sz w:val="24"/>
          <w:szCs w:val="24"/>
        </w:rPr>
        <w:t>mp</w:t>
      </w: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 xml:space="preserve">3, мультимедиапроектор и экран, компьютер с возможностью просмотра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выходом в интернет.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Ученики посещающие «Школьный театр» вместе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руководителем Татьяной Омариевной принимают участие в школьных и районных мероприятиях театрального мастерства: сценки, постановки и т.д.</w:t>
      </w:r>
    </w:p>
    <w:p w:rsidR="00D30DFB" w:rsidRPr="00E97F26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>24 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 xml:space="preserve"> в театральном кружке занимались 32 обучающихся 2-5 классов. Это 12 процентов, обучающихся школы. </w:t>
      </w:r>
    </w:p>
    <w:p w:rsidR="00D30DFB" w:rsidRPr="004E2463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на базе школы действует </w:t>
      </w: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школьный спортивный клуб «Динамо». </w:t>
      </w:r>
      <w:r w:rsidRPr="004E2463">
        <w:rPr>
          <w:rFonts w:hAnsi="Times New Roman" w:cs="Times New Roman"/>
          <w:color w:val="000000"/>
          <w:sz w:val="24"/>
          <w:szCs w:val="24"/>
          <w:lang w:val="ru-RU"/>
        </w:rPr>
        <w:t>В рамках клуба реализуются программы дополнительного образования:</w:t>
      </w:r>
    </w:p>
    <w:p w:rsidR="00D30DFB" w:rsidRPr="00E97F26" w:rsidRDefault="00D30DFB" w:rsidP="00A1153D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>«Воркаут в каждую школу» – 2 группы;</w:t>
      </w:r>
    </w:p>
    <w:p w:rsidR="00D30DFB" w:rsidRDefault="00D30DFB" w:rsidP="00A1153D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Шахматы-1 группа</w:t>
      </w:r>
    </w:p>
    <w:p w:rsidR="00D30DFB" w:rsidRPr="00E97F26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D30DFB" w:rsidRDefault="00D30DFB" w:rsidP="00A1153D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 xml:space="preserve">Имеется футбольное поле, волейбольная площадка. </w:t>
      </w:r>
      <w:r>
        <w:rPr>
          <w:rFonts w:hAnsi="Times New Roman" w:cs="Times New Roman"/>
          <w:color w:val="000000"/>
          <w:sz w:val="24"/>
          <w:szCs w:val="24"/>
        </w:rPr>
        <w:t>Воркаут-площадка. Спортивного зала -нет</w:t>
      </w:r>
    </w:p>
    <w:p w:rsidR="00D30DFB" w:rsidRPr="00E97F26" w:rsidRDefault="00D30DFB" w:rsidP="00A1153D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D30DFB" w:rsidRPr="00E97F26" w:rsidRDefault="00D30DFB" w:rsidP="00A1153D">
      <w:pPr>
        <w:numPr>
          <w:ilvl w:val="0"/>
          <w:numId w:val="5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D30DFB" w:rsidRPr="00E97F26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 xml:space="preserve">В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>24 учебном году в 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спортивного </w:t>
      </w: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 xml:space="preserve"> клуба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«Динамо» </w:t>
      </w: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9"/>
        <w:gridCol w:w="2841"/>
        <w:gridCol w:w="1949"/>
        <w:gridCol w:w="1517"/>
        <w:gridCol w:w="2331"/>
      </w:tblGrid>
      <w:tr w:rsidR="00D30DFB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DFB" w:rsidRDefault="00D30DFB" w:rsidP="006407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DFB" w:rsidRDefault="00D30DFB" w:rsidP="006407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DFB" w:rsidRDefault="00D30DFB" w:rsidP="006407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DFB" w:rsidRDefault="00D30DFB" w:rsidP="006407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DFB" w:rsidRDefault="00D30DFB" w:rsidP="006407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D30DFB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E97F26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F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 по мини-футболу среди обучающихся 5-х классов «Школьная футбольная лига»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4E2463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  <w:p w:rsidR="00D30DFB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5-х классов, 6 команд</w:t>
            </w:r>
          </w:p>
        </w:tc>
      </w:tr>
      <w:tr w:rsidR="00D30DFB" w:rsidRPr="00C23452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«Веселые старты», школьный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4E2463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D30DFB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E97F26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F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 человека, учащиеся 2 «А», 2 «Б», 3 «А», 3 «Б», 4 «А»4 «Б»</w:t>
            </w:r>
          </w:p>
        </w:tc>
      </w:tr>
      <w:tr w:rsidR="00D30DFB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7E7646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«Белая ладья»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7E7646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Кизлярский район МКОУ « « Михеевская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2024г</w:t>
            </w:r>
          </w:p>
          <w:p w:rsidR="00D30DFB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7E7646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7-8 классы 4 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</w:tbl>
    <w:p w:rsidR="00D30DFB" w:rsidRDefault="00D30DFB" w:rsidP="00D30DFB">
      <w:pPr>
        <w:rPr>
          <w:rFonts w:hAnsi="Times New Roman" w:cs="Times New Roman"/>
          <w:color w:val="000000"/>
          <w:sz w:val="24"/>
          <w:szCs w:val="24"/>
        </w:rPr>
      </w:pPr>
    </w:p>
    <w:p w:rsidR="00D30DFB" w:rsidRPr="00E97F26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E97F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  не в  полном объеме (Нет спортивного зала. нет отдельных помещений для проведения дополнительных занятий )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EA71CB" w:rsidRPr="003138C7" w:rsidRDefault="003138C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138C7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Организация учебного процесса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__</w:t>
      </w:r>
      <w:r w:rsidR="00D60CDC">
        <w:rPr>
          <w:rFonts w:hAnsi="Times New Roman" w:cs="Times New Roman"/>
          <w:color w:val="000000"/>
          <w:sz w:val="24"/>
          <w:szCs w:val="24"/>
          <w:lang w:val="ru-RU"/>
        </w:rPr>
        <w:t>26 мая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– _</w:t>
      </w:r>
      <w:r w:rsidR="00D60CDC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D60CD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9-е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60CDC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4. Режим образовательной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5"/>
        <w:gridCol w:w="1444"/>
        <w:gridCol w:w="3069"/>
        <w:gridCol w:w="1805"/>
        <w:gridCol w:w="1624"/>
      </w:tblGrid>
      <w:tr w:rsidR="00EA71CB" w:rsidRPr="00C23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1CB" w:rsidRDefault="003138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1CB" w:rsidRDefault="003138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1CB" w:rsidRDefault="003138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EA71CB" w:rsidRPr="00D60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D60CDC" w:rsidP="00D6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D60CDC" w:rsidRPr="003138C7" w:rsidRDefault="00D60CDC" w:rsidP="00D6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2-9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D6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D60CDC" w:rsidRPr="003138C7" w:rsidRDefault="00D6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D6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35-40</w:t>
            </w:r>
          </w:p>
          <w:p w:rsidR="00EA71CB" w:rsidRPr="003138C7" w:rsidRDefault="00D60CDC" w:rsidP="00D60CDC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  <w:p w:rsidR="00EA71CB" w:rsidRPr="003138C7" w:rsidRDefault="00EA71CB" w:rsidP="00D60CDC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D6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D60CDC" w:rsidRPr="003138C7" w:rsidRDefault="00D6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D6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  <w:p w:rsidR="00D60CDC" w:rsidRPr="003138C7" w:rsidRDefault="00D6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EA71CB" w:rsidRPr="00D60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EA7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EA7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EA7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EA7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EA7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__</w:t>
      </w:r>
      <w:r w:rsidR="00D60CDC">
        <w:rPr>
          <w:rFonts w:hAnsi="Times New Roman" w:cs="Times New Roman"/>
          <w:color w:val="000000"/>
          <w:sz w:val="24"/>
          <w:szCs w:val="24"/>
          <w:lang w:val="ru-RU"/>
        </w:rPr>
        <w:t>08:</w:t>
      </w:r>
      <w:r w:rsidR="009F06FC">
        <w:rPr>
          <w:rFonts w:hAnsi="Times New Roman" w:cs="Times New Roman"/>
          <w:color w:val="000000"/>
          <w:sz w:val="24"/>
          <w:szCs w:val="24"/>
          <w:lang w:val="ru-RU"/>
        </w:rPr>
        <w:t>00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________.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2024 году по индивидуальным учебным планам обучались _</w:t>
      </w:r>
      <w:r w:rsidR="009F06F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 учеников, из них: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Обучающиеся и родители выбрали для реализации ИУП следующие формы:</w:t>
      </w:r>
    </w:p>
    <w:p w:rsidR="00EA71CB" w:rsidRPr="003138C7" w:rsidRDefault="003138C7" w:rsidP="00A1153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очно-заочную форму обучения – __</w:t>
      </w:r>
      <w:r w:rsidR="009F06FC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EA71CB" w:rsidRPr="003138C7" w:rsidRDefault="003138C7" w:rsidP="00A1153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заочную форму обучения выбрал _ </w:t>
      </w:r>
      <w:r w:rsidR="009F06FC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EA71CB" w:rsidRPr="003138C7" w:rsidRDefault="003138C7" w:rsidP="00A1153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самообразование – _ </w:t>
      </w:r>
      <w:r w:rsidR="009F06FC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Очно-заочную форму выбрали обучающиеся, имеющие высокий уровень учебной мотивации и самоорганизации. Переход на очно-заочную форму обучения на уровне ООО связан с необходимостью совмещать учебу с профессиональными занятиями спортом и соревнованиями. Переход на очно-заочную форму на уровне СОО связан с подготовкой к поступлению в вузы и обучением на очных подготовительных курсах.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заочной форме осваивает ООП обучающийся, который профессионально занимается музыкой и ведет активную гастрольную деятельность в составе оркестра.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цифровой образовательный контент и дистанционные образовательные технологии, предусмотренные ФГИС «Моя школа» (</w:t>
      </w:r>
      <w:r>
        <w:rPr>
          <w:rFonts w:hAnsi="Times New Roman" w:cs="Times New Roman"/>
          <w:color w:val="000000"/>
          <w:sz w:val="24"/>
          <w:szCs w:val="24"/>
        </w:rPr>
        <w:t>myschool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71CB" w:rsidRDefault="003138C7">
      <w:pPr>
        <w:rPr>
          <w:rFonts w:hAnsi="Times New Roman" w:cs="Times New Roman"/>
          <w:color w:val="000000"/>
          <w:sz w:val="24"/>
          <w:szCs w:val="24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Электронное обучение с применением ДОТ в школе проходит организованно. </w:t>
      </w:r>
      <w:r w:rsidR="004E37CE">
        <w:rPr>
          <w:rFonts w:hAnsi="Times New Roman" w:cs="Times New Roman"/>
          <w:color w:val="000000"/>
          <w:sz w:val="24"/>
          <w:szCs w:val="24"/>
          <w:lang w:val="ru-RU"/>
        </w:rPr>
        <w:t xml:space="preserve">30 </w:t>
      </w:r>
      <w:r>
        <w:rPr>
          <w:rFonts w:hAnsi="Times New Roman" w:cs="Times New Roman"/>
          <w:color w:val="000000"/>
          <w:sz w:val="24"/>
          <w:szCs w:val="24"/>
        </w:rPr>
        <w:t>процентов учителей освоили ФГИС «Моя школа», активно ее используют:</w:t>
      </w:r>
    </w:p>
    <w:p w:rsidR="00EA71CB" w:rsidRPr="003138C7" w:rsidRDefault="003138C7" w:rsidP="00A1153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применяют образовательный контент на уроках;</w:t>
      </w:r>
    </w:p>
    <w:p w:rsidR="00EA71CB" w:rsidRPr="003138C7" w:rsidRDefault="003138C7" w:rsidP="00A1153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используют для организации проектной деятельности.</w:t>
      </w:r>
    </w:p>
    <w:p w:rsidR="00EA71CB" w:rsidRDefault="003138C7">
      <w:pPr>
        <w:rPr>
          <w:rFonts w:hAnsi="Times New Roman" w:cs="Times New Roman"/>
          <w:color w:val="000000"/>
          <w:sz w:val="24"/>
          <w:szCs w:val="24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>
        <w:rPr>
          <w:rFonts w:hAnsi="Times New Roman" w:cs="Times New Roman"/>
          <w:color w:val="000000"/>
          <w:sz w:val="24"/>
          <w:szCs w:val="24"/>
        </w:rPr>
        <w:t>В связи с этим проводились следующие мероприятия:</w:t>
      </w:r>
    </w:p>
    <w:p w:rsidR="00EA71CB" w:rsidRPr="003138C7" w:rsidRDefault="003138C7" w:rsidP="00A1153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регулярная ревизия рабочих программ на предмет соответствия ЭОР , указанных в тематическом планировании, федеральному перечню;</w:t>
      </w:r>
    </w:p>
    <w:p w:rsidR="00EA71CB" w:rsidRPr="003138C7" w:rsidRDefault="003138C7" w:rsidP="00A1153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посещение уроков с целью контроля применения ЭОР.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2023/24 учебного года педагоги применяли ЭОР из перечня, утвержденного приказом Минпросвещения от 04.10.2023 № 738. С 1 сентября 2024 года обновили программы и включили ЭОР из перечня, утвержденного приказом Минпросвещения от 18.07.2024 № 499.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__</w:t>
      </w:r>
      <w:r w:rsidR="004E37C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 педагогов.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учениками, требующими особого педагогического внимания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2024 году школа организовала адресную работу с целевыми группами в соответствии с Концепцией Минпросвещения от 18.06.2024 № СК-13/07вн.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школе в 2024 году выделены следующие целевые группы обучающихся:</w:t>
      </w:r>
    </w:p>
    <w:p w:rsidR="00EA71CB" w:rsidRPr="003138C7" w:rsidRDefault="003138C7" w:rsidP="00A1153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обучающиеся с ОВЗ и инвалидностью;</w:t>
      </w:r>
    </w:p>
    <w:p w:rsidR="00EA71CB" w:rsidRPr="003138C7" w:rsidRDefault="003138C7" w:rsidP="00A1153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дети-сироты и дети, оставшиеся без попечения родителей;</w:t>
      </w:r>
    </w:p>
    <w:p w:rsidR="00EA71CB" w:rsidRPr="003138C7" w:rsidRDefault="003138C7" w:rsidP="00A1153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EA71CB" w:rsidRPr="003138C7" w:rsidRDefault="003138C7" w:rsidP="00A1153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дети, проявляющие различные формы отклоняющегося поведения;</w:t>
      </w:r>
    </w:p>
    <w:p w:rsidR="00EA71CB" w:rsidRDefault="003138C7" w:rsidP="00A1153D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дети участников, ветеранов СВО;</w:t>
      </w:r>
    </w:p>
    <w:p w:rsidR="00EA71CB" w:rsidRDefault="003138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мониторинга выявлялись ученики, которые нуждаются в повышенном психолого-педагогическом внимании.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Для обучающихся, нуждающихся в в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EA71CB" w:rsidRDefault="003138C7" w:rsidP="00A1153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консультации;</w:t>
      </w:r>
    </w:p>
    <w:p w:rsidR="00EA71CB" w:rsidRPr="003138C7" w:rsidRDefault="003138C7" w:rsidP="00A1153D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и групповые коррекционные занятия.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EA71CB" w:rsidRPr="003138C7" w:rsidRDefault="003138C7" w:rsidP="00A1153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подготовлены памятки и методические материалы для педагогов, как действовать в ситуациях кризисного состояния ученика на основе рекомендаций Минпросвещения (письмо Минобрнауки, Минпросвещения от 11.08.2023 № АБ-3386/07).</w:t>
      </w:r>
    </w:p>
    <w:p w:rsidR="00EA71CB" w:rsidRPr="003138C7" w:rsidRDefault="003138C7" w:rsidP="00A1153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организованы консультации по работе с учениками разных целевых групп;</w:t>
      </w:r>
    </w:p>
    <w:p w:rsidR="00EA71CB" w:rsidRPr="003138C7" w:rsidRDefault="003138C7" w:rsidP="00A1153D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EA71CB" w:rsidRPr="003138C7" w:rsidRDefault="003138C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138C7">
        <w:rPr>
          <w:b/>
          <w:bCs/>
          <w:color w:val="252525"/>
          <w:spacing w:val="-2"/>
          <w:sz w:val="42"/>
          <w:szCs w:val="42"/>
          <w:lang w:val="ru-RU"/>
        </w:rPr>
        <w:t>Содержание и качество подготовки обучающихся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</w:t>
      </w:r>
    </w:p>
    <w:p w:rsidR="00EA71CB" w:rsidRPr="004E37CE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7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</w:t>
      </w:r>
      <w:r w:rsidR="004E37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2023-2024</w:t>
      </w:r>
      <w:r w:rsidRPr="004E37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7"/>
        <w:gridCol w:w="6712"/>
        <w:gridCol w:w="1728"/>
      </w:tblGrid>
      <w:tr w:rsidR="00EA7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 учебный год</w:t>
            </w:r>
          </w:p>
        </w:tc>
      </w:tr>
      <w:tr w:rsidR="00EA71CB" w:rsidRPr="00D60C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4E3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</w:p>
        </w:tc>
      </w:tr>
      <w:tr w:rsidR="00EA7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4E37CE" w:rsidRDefault="004E3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</w:tr>
      <w:tr w:rsidR="00EA7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4E37CE" w:rsidRDefault="004E3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</w:tr>
      <w:tr w:rsidR="00EA71CB" w:rsidRPr="00C234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EA7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7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4E37CE" w:rsidRDefault="004E3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A7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4E37CE" w:rsidRDefault="004E3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A71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4E37CE" w:rsidRDefault="004E3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A71CB" w:rsidRPr="00C234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EA7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7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4E37CE" w:rsidRDefault="004E3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ООП по уровням образования представлены в таблицах 6-7.</w:t>
      </w:r>
    </w:p>
    <w:p w:rsidR="00EA71CB" w:rsidRDefault="003138C7">
      <w:pPr>
        <w:rPr>
          <w:rFonts w:hAnsi="Times New Roman" w:cs="Times New Roman"/>
          <w:color w:val="000000"/>
          <w:sz w:val="24"/>
          <w:szCs w:val="24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</w:t>
      </w:r>
      <w:r w:rsidR="004E37CE">
        <w:rPr>
          <w:rFonts w:hAnsi="Times New Roman" w:cs="Times New Roman"/>
          <w:b/>
          <w:bCs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 году</w:t>
      </w:r>
    </w:p>
    <w:tbl>
      <w:tblPr>
        <w:tblW w:w="6819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223"/>
        <w:gridCol w:w="1433"/>
        <w:gridCol w:w="390"/>
        <w:gridCol w:w="1336"/>
        <w:gridCol w:w="390"/>
        <w:gridCol w:w="1336"/>
        <w:gridCol w:w="390"/>
        <w:gridCol w:w="1433"/>
        <w:gridCol w:w="390"/>
        <w:gridCol w:w="1433"/>
        <w:gridCol w:w="130"/>
        <w:gridCol w:w="130"/>
        <w:gridCol w:w="130"/>
        <w:gridCol w:w="1473"/>
        <w:gridCol w:w="130"/>
        <w:gridCol w:w="130"/>
        <w:gridCol w:w="130"/>
      </w:tblGrid>
      <w:tr w:rsidR="00EA71CB" w:rsidTr="00E75889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72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137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22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EA71CB" w:rsidTr="00E75889">
        <w:trPr>
          <w:gridAfter w:val="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E75889" w:rsidTr="00E75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75889" w:rsidTr="00E75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4E37CE" w:rsidRDefault="004E3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4E37CE" w:rsidRDefault="004E3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889" w:rsidTr="00E75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4E37CE" w:rsidRDefault="004E3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4E37CE" w:rsidRDefault="004E3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889" w:rsidTr="00E75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4E37CE" w:rsidRDefault="004E3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889" w:rsidTr="00E75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4E37CE" w:rsidRDefault="004E3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E75889" w:rsidRDefault="00E75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«5», _________________________________________________________________________________________________________________________.</w:t>
      </w:r>
    </w:p>
    <w:p w:rsidR="00EA71CB" w:rsidRDefault="003138C7">
      <w:pPr>
        <w:rPr>
          <w:rFonts w:hAnsi="Times New Roman" w:cs="Times New Roman"/>
          <w:color w:val="000000"/>
          <w:sz w:val="24"/>
          <w:szCs w:val="24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</w:t>
      </w:r>
      <w:r w:rsidR="00C23316">
        <w:rPr>
          <w:rFonts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C233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 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8"/>
        <w:gridCol w:w="846"/>
        <w:gridCol w:w="982"/>
        <w:gridCol w:w="306"/>
        <w:gridCol w:w="920"/>
        <w:gridCol w:w="306"/>
        <w:gridCol w:w="920"/>
        <w:gridCol w:w="345"/>
        <w:gridCol w:w="982"/>
        <w:gridCol w:w="306"/>
        <w:gridCol w:w="982"/>
        <w:gridCol w:w="306"/>
        <w:gridCol w:w="982"/>
        <w:gridCol w:w="306"/>
      </w:tblGrid>
      <w:tr w:rsidR="00EA71CB" w:rsidTr="00BF64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130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EA71CB" w:rsidTr="00BF64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EA71CB" w:rsidTr="00BF64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A71CB" w:rsidTr="00BF64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1CB" w:rsidTr="00BF64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1CB" w:rsidTr="00BF64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C60E5" w:rsidRDefault="00FC6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1CB" w:rsidTr="00BF64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C23316" w:rsidRDefault="00C233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C23316" w:rsidRDefault="00BF6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C23316" w:rsidRDefault="00C233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C23316" w:rsidRDefault="00C233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BF6448" w:rsidRDefault="00BF6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BF6448" w:rsidRDefault="00BF6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BF6448" w:rsidRDefault="00BF6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BF6448" w:rsidRDefault="00BF6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BF6448" w:rsidRDefault="00BF6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1CB" w:rsidTr="00BF64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BF6448" w:rsidRDefault="00BF6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BF6448" w:rsidRDefault="00BF6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BF6448" w:rsidRDefault="00BF6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BF6448" w:rsidRDefault="00BF6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BF6448" w:rsidRDefault="00BF6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BF6448" w:rsidRDefault="00BF6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BF6448" w:rsidRDefault="00BF6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BF6448" w:rsidRDefault="00BF6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BF6448" w:rsidRDefault="00BF6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1CB" w:rsidTr="00BF64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8C43EE" w:rsidRDefault="008C4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8C43EE" w:rsidRDefault="008C4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8C43EE" w:rsidRDefault="008C4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8C43EE" w:rsidRDefault="008C4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8C43EE" w:rsidRDefault="008C4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8C43EE" w:rsidRDefault="008C4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8C43EE" w:rsidRDefault="008C4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8C43EE" w:rsidRDefault="008C4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8C43EE" w:rsidRDefault="008C4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процент учащихся, окончивших на «4» и «5», </w:t>
      </w:r>
      <w:r w:rsidR="008C43EE">
        <w:rPr>
          <w:rFonts w:hAnsi="Times New Roman" w:cs="Times New Roman"/>
          <w:color w:val="000000"/>
          <w:sz w:val="24"/>
          <w:szCs w:val="24"/>
          <w:lang w:val="ru-RU"/>
        </w:rPr>
        <w:t>уменьшился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="008C43E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ГИА-2024</w:t>
      </w:r>
    </w:p>
    <w:p w:rsidR="00EA71CB" w:rsidRPr="003138C7" w:rsidRDefault="003138C7" w:rsidP="008C43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2024 году ГИА прошла в обычном формате в соответствии с новыми Порядками ГИА-9 . Девятиклассники сдавали ОГЭ по русскому языку и математике, а также по двум предметам на выбор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20_</w:t>
      </w:r>
      <w:r w:rsidR="008C4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</w:t>
      </w: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_/_</w:t>
      </w:r>
      <w:r w:rsidR="008C4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4"/>
        <w:gridCol w:w="2012"/>
        <w:gridCol w:w="1921"/>
      </w:tblGrid>
      <w:tr w:rsidR="00EA71CB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1CB" w:rsidRDefault="003138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Параметр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1CB" w:rsidRDefault="003138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1CB" w:rsidRDefault="003138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EA71CB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8C43EE" w:rsidRDefault="008C43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8C43EE" w:rsidRDefault="008C43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A71CB" w:rsidRPr="00C23316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8C43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8C43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A71CB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8C43EE" w:rsidRDefault="008C43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8C43EE" w:rsidRDefault="008C43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A71CB" w:rsidRPr="00C23316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8C43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8C43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A71CB" w:rsidRPr="00C23316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8C43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8C43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A71CB" w:rsidRPr="00C23316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3138C7">
            <w:pPr>
              <w:rPr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8C43EE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8C43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A71CB" w:rsidRPr="00C23316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3138C7">
            <w:pPr>
              <w:rPr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190343" w:rsidP="00190343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8C43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A71CB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190343" w:rsidRDefault="00190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8C43EE" w:rsidRDefault="008C43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A71CB" w:rsidRDefault="003138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Испытание прошло в </w:t>
      </w:r>
      <w:r w:rsidR="00190343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190343">
        <w:rPr>
          <w:rFonts w:hAnsi="Times New Roman" w:cs="Times New Roman"/>
          <w:color w:val="000000"/>
          <w:sz w:val="24"/>
          <w:szCs w:val="24"/>
          <w:lang w:val="ru-RU"/>
        </w:rPr>
        <w:t>Шаумяновская ООШ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_</w:t>
      </w:r>
      <w:r w:rsidR="00190343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90343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</w:t>
      </w:r>
      <w:r w:rsidR="0019034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получили «зачет».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190343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 девятиклассников сдавали ГИА в форме ОГЭ. Обучающиеся сдали ОГЭ по основным предметам – русскому языку и математике.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</w:t>
      </w:r>
      <w:r w:rsidR="001903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Качество повысилось на _ процентов по русскому языку, понизилось на _ процента по математике.</w:t>
      </w:r>
    </w:p>
    <w:p w:rsidR="0029156A" w:rsidRDefault="0029156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156A" w:rsidRDefault="0029156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40"/>
        <w:gridCol w:w="1669"/>
        <w:gridCol w:w="1160"/>
        <w:gridCol w:w="1147"/>
        <w:gridCol w:w="1669"/>
        <w:gridCol w:w="1162"/>
        <w:gridCol w:w="1130"/>
      </w:tblGrid>
      <w:tr w:rsidR="00EA71CB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EA71CB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EA71CB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29156A" w:rsidRDefault="0029156A">
            <w:pPr>
              <w:rPr>
                <w:lang w:val="ru-RU"/>
              </w:rPr>
            </w:pPr>
            <w:r>
              <w:rPr>
                <w:lang w:val="ru-RU"/>
              </w:rPr>
              <w:t>2023-2024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</w:tr>
      <w:tr w:rsidR="00EA71CB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/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/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/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/>
        </w:tc>
      </w:tr>
      <w:tr w:rsidR="00EA71CB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/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/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/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/>
        </w:tc>
      </w:tr>
    </w:tbl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2E74C9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ОГЭ по предметам по выбору показали </w:t>
      </w:r>
      <w:r w:rsidR="002E74C9">
        <w:rPr>
          <w:rFonts w:hAnsi="Times New Roman" w:cs="Times New Roman"/>
          <w:color w:val="000000"/>
          <w:sz w:val="24"/>
          <w:szCs w:val="24"/>
          <w:lang w:val="ru-RU"/>
        </w:rPr>
        <w:t>96%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успеваемость и в целом </w:t>
      </w:r>
      <w:r w:rsidR="002E74C9">
        <w:rPr>
          <w:rFonts w:hAnsi="Times New Roman" w:cs="Times New Roman"/>
          <w:color w:val="000000"/>
          <w:sz w:val="24"/>
          <w:szCs w:val="24"/>
          <w:lang w:val="ru-RU"/>
        </w:rPr>
        <w:t>неплохое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знаний обучающихся.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5"/>
        <w:gridCol w:w="1647"/>
        <w:gridCol w:w="1353"/>
        <w:gridCol w:w="1443"/>
        <w:gridCol w:w="1669"/>
      </w:tblGrid>
      <w:tr w:rsidR="00EA71CB" w:rsidTr="002E74C9">
        <w:tc>
          <w:tcPr>
            <w:tcW w:w="3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EA71CB" w:rsidTr="002E74C9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</w:tr>
      <w:tr w:rsidR="00EA71CB" w:rsidTr="002E74C9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</w:tr>
      <w:tr w:rsidR="00EA71CB" w:rsidTr="002E74C9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EA71CB" w:rsidTr="002E74C9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EA71CB" w:rsidTr="002E74C9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2E74C9" w:rsidRDefault="002E74C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A71CB" w:rsidTr="002E74C9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/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/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/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/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/>
        </w:tc>
      </w:tr>
    </w:tbl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7"/>
        <w:gridCol w:w="664"/>
        <w:gridCol w:w="546"/>
        <w:gridCol w:w="664"/>
        <w:gridCol w:w="546"/>
        <w:gridCol w:w="664"/>
        <w:gridCol w:w="546"/>
      </w:tblGrid>
      <w:tr w:rsidR="00EA71CB">
        <w:trPr>
          <w:trHeight w:val="3"/>
        </w:trPr>
        <w:tc>
          <w:tcPr>
            <w:tcW w:w="5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2E74C9" w:rsidRDefault="002E74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2E74C9" w:rsidRDefault="002E74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2E74C9" w:rsidRDefault="002E74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</w:tr>
      <w:tr w:rsidR="00EA71CB">
        <w:trPr>
          <w:trHeight w:val="3"/>
        </w:trPr>
        <w:tc>
          <w:tcPr>
            <w:tcW w:w="5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A71CB" w:rsidRPr="0029156A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2E74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2E74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EA71CB" w:rsidRPr="0029156A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2E74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2E74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A71CB" w:rsidRPr="0029156A">
        <w:trPr>
          <w:trHeight w:val="6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2E74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2E74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EA71CB" w:rsidRPr="0029156A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2E74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2E74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:rsidR="00EA71CB" w:rsidRPr="0029156A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2E74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2E74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3138C7" w:rsidRDefault="00F0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EA71CB" w:rsidRPr="003138C7" w:rsidRDefault="00EA71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6"/>
        <w:gridCol w:w="3759"/>
        <w:gridCol w:w="973"/>
        <w:gridCol w:w="3469"/>
      </w:tblGrid>
      <w:tr w:rsidR="00EA7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313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EA7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A0A9E" w:rsidRDefault="00FA0A9E">
            <w:pPr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Default="00EA71CB"/>
        </w:tc>
      </w:tr>
      <w:tr w:rsidR="00EA71CB" w:rsidRPr="00FA0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A0A9E" w:rsidRDefault="00FA0A9E">
            <w:pPr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A0A9E" w:rsidRDefault="00FA0A9E" w:rsidP="00FA0A9E">
            <w:pPr>
              <w:rPr>
                <w:lang w:val="ru-RU"/>
              </w:rPr>
            </w:pPr>
            <w:r>
              <w:rPr>
                <w:lang w:val="ru-RU"/>
              </w:rPr>
              <w:t>Юсупова Алина Алиевна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A0A9E" w:rsidRDefault="00FA0A9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A0A9E" w:rsidRDefault="00FA0A9E">
            <w:pPr>
              <w:rPr>
                <w:lang w:val="ru-RU"/>
              </w:rPr>
            </w:pPr>
            <w:r>
              <w:rPr>
                <w:lang w:val="ru-RU"/>
              </w:rPr>
              <w:t>Магомедова П. А.</w:t>
            </w:r>
          </w:p>
        </w:tc>
      </w:tr>
      <w:tr w:rsidR="00EA71CB" w:rsidRPr="00FA0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A0A9E" w:rsidRDefault="00FA0A9E">
            <w:pPr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A0A9E" w:rsidRDefault="00FA0A9E">
            <w:pPr>
              <w:rPr>
                <w:lang w:val="ru-RU"/>
              </w:rPr>
            </w:pPr>
            <w:r>
              <w:rPr>
                <w:lang w:val="ru-RU"/>
              </w:rPr>
              <w:t>Махмудова Динара Абдуловна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A0A9E" w:rsidRDefault="00FA0A9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1CB" w:rsidRPr="00FA0A9E" w:rsidRDefault="00FA0A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Махмудова С. Р.</w:t>
            </w:r>
            <w:r w:rsidR="003138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A71CB" w:rsidRPr="003138C7" w:rsidRDefault="003138C7" w:rsidP="00FA0A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EA71CB" w:rsidRPr="003138C7" w:rsidRDefault="003138C7" w:rsidP="00A1153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аттестат с отличием получили _</w:t>
      </w:r>
      <w:r w:rsidR="00FA0A9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 человек (_</w:t>
      </w:r>
      <w:r w:rsidR="00FA0A9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_%).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регионального мониторинга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2024 году школа приняла участие в региональном мониторинге ______________________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выполнения региональной диагностической работы по оценке УУД по предмету «математика» в 7-х классах 20 марта 2024 года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1. Успешность выполнения работы в процентах:</w:t>
      </w:r>
    </w:p>
    <w:p w:rsidR="00EA71CB" w:rsidRDefault="003138C7" w:rsidP="00A1153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выше уровня региона (40%): __________________________________________________________</w:t>
      </w:r>
    </w:p>
    <w:p w:rsidR="00EA71CB" w:rsidRDefault="003138C7" w:rsidP="00A1153D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ниже уровня региона (40%):_______________________________________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2. Уровень достижения выше среднего по региону (49%): ________________________.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3. Уровень сформированности УУД.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Познавательные УУД (классифицировать (сравнивать), устанавливать, находить, выявлять причинно-следственные связи):</w:t>
      </w:r>
    </w:p>
    <w:p w:rsidR="00EA71CB" w:rsidRDefault="003138C7" w:rsidP="00A1153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выше уровня региона (50%): ________________________;</w:t>
      </w:r>
    </w:p>
    <w:p w:rsidR="00EA71CB" w:rsidRDefault="003138C7" w:rsidP="00A1153D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ниже уровня региона (50%): ______________________________________________________________________.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Регулятивные УУД (определять цель, планировать, умение проверки и оценки):</w:t>
      </w:r>
    </w:p>
    <w:p w:rsidR="00EA71CB" w:rsidRDefault="003138C7" w:rsidP="00A1153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выше уровня региона (36%): _________________________________________________________;</w:t>
      </w:r>
    </w:p>
    <w:p w:rsidR="00EA71CB" w:rsidRDefault="003138C7" w:rsidP="00A1153D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ниже уровня региона (36%): _____________________________________.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УУД – работа с текстом (работать со сплошным и несплошным текстом):</w:t>
      </w:r>
    </w:p>
    <w:p w:rsidR="00EA71CB" w:rsidRDefault="003138C7" w:rsidP="00A1153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выше уровня региона (35%): ______________________________________________________________________;</w:t>
      </w:r>
    </w:p>
    <w:p w:rsidR="00EA71CB" w:rsidRDefault="003138C7" w:rsidP="00A1153D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ниже уровня региона (35%): ________________________.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 работой справились __ учащихся, что составило ___________. Не справились – __ (___). Преодолели порог «лучших» результатов 1__человек (___).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EA71CB" w:rsidRPr="004B5C3B" w:rsidRDefault="003138C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B5C3B" w:rsidRDefault="004B5C3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5C3B" w:rsidRPr="0044480D" w:rsidRDefault="004B5C3B" w:rsidP="004B5C3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4480D">
        <w:rPr>
          <w:rFonts w:ascii="Times New Roman" w:hAnsi="Times New Roman"/>
          <w:b/>
          <w:sz w:val="24"/>
          <w:szCs w:val="24"/>
          <w:lang w:val="ru-RU"/>
        </w:rPr>
        <w:t>Таблица сравнения результатов ВПР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60"/>
        <w:gridCol w:w="927"/>
        <w:gridCol w:w="388"/>
        <w:gridCol w:w="388"/>
        <w:gridCol w:w="388"/>
        <w:gridCol w:w="390"/>
        <w:gridCol w:w="1240"/>
        <w:gridCol w:w="1242"/>
        <w:gridCol w:w="708"/>
        <w:gridCol w:w="789"/>
        <w:gridCol w:w="751"/>
        <w:gridCol w:w="1072"/>
      </w:tblGrid>
      <w:tr w:rsidR="004B5C3B" w:rsidRPr="00C23452" w:rsidTr="0009062E">
        <w:tc>
          <w:tcPr>
            <w:tcW w:w="519" w:type="pct"/>
            <w:vMerge w:val="restar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01" w:type="pct"/>
            <w:vMerge w:val="restar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Параллель</w:t>
            </w:r>
          </w:p>
        </w:tc>
        <w:tc>
          <w:tcPr>
            <w:tcW w:w="841" w:type="pct"/>
            <w:gridSpan w:val="4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оля учащихся, получивших (сумма показателей в параллелях/кол-во параллелей), %</w:t>
            </w:r>
          </w:p>
        </w:tc>
        <w:tc>
          <w:tcPr>
            <w:tcW w:w="671" w:type="pct"/>
            <w:vMerge w:val="restar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Успеваемость, % Соответствующий уровень</w:t>
            </w:r>
          </w:p>
        </w:tc>
        <w:tc>
          <w:tcPr>
            <w:tcW w:w="672" w:type="pct"/>
            <w:vMerge w:val="restar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Качество, % Соответствующий уровень</w:t>
            </w:r>
          </w:p>
        </w:tc>
        <w:tc>
          <w:tcPr>
            <w:tcW w:w="383" w:type="pct"/>
            <w:vMerge w:val="restar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Понизили отметку, %</w:t>
            </w:r>
          </w:p>
        </w:tc>
        <w:tc>
          <w:tcPr>
            <w:tcW w:w="427" w:type="pct"/>
            <w:vMerge w:val="restart"/>
          </w:tcPr>
          <w:p w:rsidR="004B5C3B" w:rsidRPr="00727EC2" w:rsidRDefault="004B5C3B" w:rsidP="00F62965">
            <w:pPr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Подтвердили отметку, %</w:t>
            </w:r>
          </w:p>
        </w:tc>
        <w:tc>
          <w:tcPr>
            <w:tcW w:w="406" w:type="pct"/>
            <w:vMerge w:val="restar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Повысили отметку, %</w:t>
            </w:r>
          </w:p>
        </w:tc>
        <w:tc>
          <w:tcPr>
            <w:tcW w:w="580" w:type="pct"/>
            <w:vMerge w:val="restar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Доля подтвердивших и повысивших отметку</w:t>
            </w:r>
          </w:p>
        </w:tc>
      </w:tr>
      <w:tr w:rsidR="004B5C3B" w:rsidRPr="00727EC2" w:rsidTr="0009062E">
        <w:tc>
          <w:tcPr>
            <w:tcW w:w="519" w:type="pct"/>
            <w:vMerge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10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10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11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71" w:type="pct"/>
            <w:vMerge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C3B" w:rsidRPr="00727EC2" w:rsidTr="0009062E">
        <w:tc>
          <w:tcPr>
            <w:tcW w:w="519" w:type="pct"/>
            <w:vMerge w:val="restar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" w:type="pct"/>
            <w:vAlign w:val="bottom"/>
          </w:tcPr>
          <w:p w:rsidR="004B5C3B" w:rsidRPr="00727EC2" w:rsidRDefault="00E4116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88,89</w:t>
            </w:r>
          </w:p>
        </w:tc>
        <w:tc>
          <w:tcPr>
            <w:tcW w:w="672" w:type="pct"/>
            <w:vAlign w:val="bottom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3" w:type="pct"/>
          </w:tcPr>
          <w:p w:rsidR="004B5C3B" w:rsidRPr="00727EC2" w:rsidRDefault="003A31B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7" w:type="pct"/>
          </w:tcPr>
          <w:p w:rsidR="004B5C3B" w:rsidRPr="00727EC2" w:rsidRDefault="003A31B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06" w:type="pct"/>
          </w:tcPr>
          <w:p w:rsidR="004B5C3B" w:rsidRPr="00727EC2" w:rsidRDefault="003A31B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:rsidR="004B5C3B" w:rsidRPr="00727EC2" w:rsidRDefault="003A31B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4B5C3B" w:rsidRPr="00727EC2" w:rsidTr="0009062E">
        <w:tc>
          <w:tcPr>
            <w:tcW w:w="519" w:type="pct"/>
            <w:vMerge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bottom"/>
          </w:tcPr>
          <w:p w:rsidR="004B5C3B" w:rsidRPr="00727EC2" w:rsidRDefault="00E4116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72" w:type="pct"/>
            <w:vAlign w:val="bottom"/>
          </w:tcPr>
          <w:p w:rsidR="004B5C3B" w:rsidRPr="00727EC2" w:rsidRDefault="00E4116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3" w:type="pct"/>
          </w:tcPr>
          <w:p w:rsidR="004B5C3B" w:rsidRPr="00727EC2" w:rsidRDefault="003A31B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7" w:type="pct"/>
          </w:tcPr>
          <w:p w:rsidR="004B5C3B" w:rsidRPr="00727EC2" w:rsidRDefault="003A31B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6" w:type="pct"/>
          </w:tcPr>
          <w:p w:rsidR="004B5C3B" w:rsidRPr="00727EC2" w:rsidRDefault="003A31B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pct"/>
          </w:tcPr>
          <w:p w:rsidR="004B5C3B" w:rsidRPr="00727EC2" w:rsidRDefault="003A31B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B5C3B" w:rsidRPr="00727EC2" w:rsidTr="0009062E">
        <w:tc>
          <w:tcPr>
            <w:tcW w:w="519" w:type="pct"/>
            <w:vMerge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4B5C3B" w:rsidRPr="00727EC2" w:rsidRDefault="00E4116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72" w:type="pct"/>
            <w:vAlign w:val="bottom"/>
          </w:tcPr>
          <w:p w:rsidR="004B5C3B" w:rsidRPr="00727EC2" w:rsidRDefault="00E4116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3" w:type="pct"/>
          </w:tcPr>
          <w:p w:rsidR="004B5C3B" w:rsidRPr="00727EC2" w:rsidRDefault="003A31B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27" w:type="pct"/>
          </w:tcPr>
          <w:p w:rsidR="004B5C3B" w:rsidRPr="00727EC2" w:rsidRDefault="003A31B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6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</w:tcPr>
          <w:p w:rsidR="004B5C3B" w:rsidRPr="00727EC2" w:rsidRDefault="003A31B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B5C3B" w:rsidRPr="00727EC2" w:rsidTr="0009062E">
        <w:tc>
          <w:tcPr>
            <w:tcW w:w="519" w:type="pct"/>
            <w:vMerge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4B5C3B" w:rsidRPr="00727EC2" w:rsidRDefault="00E41160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72" w:type="pct"/>
            <w:vAlign w:val="bottom"/>
          </w:tcPr>
          <w:p w:rsidR="004B5C3B" w:rsidRPr="00727EC2" w:rsidRDefault="00E4116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3" w:type="pct"/>
          </w:tcPr>
          <w:p w:rsidR="004B5C3B" w:rsidRPr="00727EC2" w:rsidRDefault="004B5C3B" w:rsidP="003A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31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A31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</w:tcPr>
          <w:p w:rsidR="004B5C3B" w:rsidRPr="00727EC2" w:rsidRDefault="003A31B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4B5C3B" w:rsidRPr="00727EC2" w:rsidTr="0009062E">
        <w:trPr>
          <w:trHeight w:val="649"/>
        </w:trPr>
        <w:tc>
          <w:tcPr>
            <w:tcW w:w="519" w:type="pct"/>
            <w:vMerge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411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72" w:type="pct"/>
          </w:tcPr>
          <w:p w:rsidR="004B5C3B" w:rsidRPr="00727EC2" w:rsidRDefault="00E41160" w:rsidP="00F62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83" w:type="pct"/>
          </w:tcPr>
          <w:p w:rsidR="004B5C3B" w:rsidRPr="00727EC2" w:rsidRDefault="003A31BE" w:rsidP="00F62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427" w:type="pct"/>
          </w:tcPr>
          <w:p w:rsidR="004B5C3B" w:rsidRPr="00727EC2" w:rsidRDefault="003A31BE" w:rsidP="00F62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06" w:type="pct"/>
          </w:tcPr>
          <w:p w:rsidR="004B5C3B" w:rsidRPr="00727EC2" w:rsidRDefault="003A31BE" w:rsidP="00F62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</w:tcPr>
          <w:p w:rsidR="004B5C3B" w:rsidRPr="00727EC2" w:rsidRDefault="003A31BE" w:rsidP="00F62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4B5C3B" w:rsidRPr="00727EC2" w:rsidTr="0009062E">
        <w:tc>
          <w:tcPr>
            <w:tcW w:w="519" w:type="pct"/>
            <w:vMerge w:val="restar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727EC2">
              <w:rPr>
                <w:rFonts w:ascii="Times New Roman" w:hAnsi="Times New Roman"/>
                <w:sz w:val="24"/>
                <w:szCs w:val="24"/>
              </w:rPr>
              <w:lastRenderedPageBreak/>
              <w:t>ы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" w:type="pct"/>
            <w:vAlign w:val="bottom"/>
          </w:tcPr>
          <w:p w:rsidR="004B5C3B" w:rsidRPr="00727EC2" w:rsidRDefault="00E4116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72" w:type="pct"/>
            <w:vAlign w:val="bottom"/>
          </w:tcPr>
          <w:p w:rsidR="004B5C3B" w:rsidRPr="00727EC2" w:rsidRDefault="00E4116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3" w:type="pct"/>
          </w:tcPr>
          <w:p w:rsidR="004B5C3B" w:rsidRPr="00727EC2" w:rsidRDefault="000A3FB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" w:type="pct"/>
          </w:tcPr>
          <w:p w:rsidR="004B5C3B" w:rsidRPr="00727EC2" w:rsidRDefault="000A3FB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6" w:type="pct"/>
          </w:tcPr>
          <w:p w:rsidR="004B5C3B" w:rsidRPr="00727EC2" w:rsidRDefault="000A3FB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0" w:type="pct"/>
          </w:tcPr>
          <w:p w:rsidR="004B5C3B" w:rsidRPr="00727EC2" w:rsidRDefault="000A3FB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4B5C3B" w:rsidRPr="00727EC2" w:rsidTr="0009062E">
        <w:tc>
          <w:tcPr>
            <w:tcW w:w="519" w:type="pct"/>
            <w:vMerge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bottom"/>
          </w:tcPr>
          <w:p w:rsidR="004B5C3B" w:rsidRPr="00727EC2" w:rsidRDefault="00E4116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72" w:type="pct"/>
            <w:vAlign w:val="bottom"/>
          </w:tcPr>
          <w:p w:rsidR="004B5C3B" w:rsidRPr="00727EC2" w:rsidRDefault="00E4116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3" w:type="pct"/>
          </w:tcPr>
          <w:p w:rsidR="004B5C3B" w:rsidRPr="00727EC2" w:rsidRDefault="000A3FB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7" w:type="pct"/>
          </w:tcPr>
          <w:p w:rsidR="004B5C3B" w:rsidRPr="00727EC2" w:rsidRDefault="000A3FB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6" w:type="pct"/>
          </w:tcPr>
          <w:p w:rsidR="004B5C3B" w:rsidRPr="00727EC2" w:rsidRDefault="000A3FB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</w:tcPr>
          <w:p w:rsidR="004B5C3B" w:rsidRPr="00727EC2" w:rsidRDefault="000A3FB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B5C3B" w:rsidRPr="00727EC2" w:rsidTr="0009062E">
        <w:tc>
          <w:tcPr>
            <w:tcW w:w="519" w:type="pct"/>
            <w:vMerge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4B5C3B" w:rsidRPr="00727EC2" w:rsidRDefault="00E4116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72" w:type="pct"/>
            <w:vAlign w:val="bottom"/>
          </w:tcPr>
          <w:p w:rsidR="004B5C3B" w:rsidRPr="00727EC2" w:rsidRDefault="00E4116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3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7" w:type="pct"/>
          </w:tcPr>
          <w:p w:rsidR="004B5C3B" w:rsidRPr="00727EC2" w:rsidRDefault="000A3FB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6" w:type="pct"/>
          </w:tcPr>
          <w:p w:rsidR="004B5C3B" w:rsidRPr="00727EC2" w:rsidRDefault="000A3FB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</w:tcPr>
          <w:p w:rsidR="004B5C3B" w:rsidRPr="00727EC2" w:rsidRDefault="000A3FB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4B5C3B" w:rsidRPr="00727EC2" w:rsidTr="0009062E">
        <w:tc>
          <w:tcPr>
            <w:tcW w:w="519" w:type="pct"/>
            <w:vMerge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4B5C3B" w:rsidRPr="00727EC2" w:rsidRDefault="00E4116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72" w:type="pct"/>
          </w:tcPr>
          <w:p w:rsidR="004B5C3B" w:rsidRPr="00727EC2" w:rsidRDefault="00E4116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3" w:type="pct"/>
          </w:tcPr>
          <w:p w:rsidR="004B5C3B" w:rsidRPr="00727EC2" w:rsidRDefault="000A3FB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7" w:type="pct"/>
          </w:tcPr>
          <w:p w:rsidR="004B5C3B" w:rsidRPr="00727EC2" w:rsidRDefault="000A3FB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6" w:type="pct"/>
          </w:tcPr>
          <w:p w:rsidR="004B5C3B" w:rsidRPr="00727EC2" w:rsidRDefault="000A3FB1" w:rsidP="000A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pct"/>
          </w:tcPr>
          <w:p w:rsidR="004B5C3B" w:rsidRPr="00727EC2" w:rsidRDefault="000A3FB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4B5C3B" w:rsidRPr="00727EC2" w:rsidTr="0009062E">
        <w:tc>
          <w:tcPr>
            <w:tcW w:w="519" w:type="pct"/>
            <w:vMerge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4B5C3B" w:rsidRPr="00727EC2" w:rsidRDefault="00E41160" w:rsidP="00F62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672" w:type="pct"/>
          </w:tcPr>
          <w:p w:rsidR="004B5C3B" w:rsidRPr="00727EC2" w:rsidRDefault="00E41160" w:rsidP="00F62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83" w:type="pct"/>
          </w:tcPr>
          <w:p w:rsidR="004B5C3B" w:rsidRPr="00727EC2" w:rsidRDefault="000A3FB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7" w:type="pct"/>
          </w:tcPr>
          <w:p w:rsidR="004B5C3B" w:rsidRPr="00727EC2" w:rsidRDefault="000A3FB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6" w:type="pct"/>
          </w:tcPr>
          <w:p w:rsidR="004B5C3B" w:rsidRPr="00727EC2" w:rsidRDefault="000A3FB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" w:type="pct"/>
          </w:tcPr>
          <w:p w:rsidR="004B5C3B" w:rsidRPr="00727EC2" w:rsidRDefault="000A3FB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4B5C3B" w:rsidRPr="00727EC2" w:rsidTr="0009062E">
        <w:tc>
          <w:tcPr>
            <w:tcW w:w="519" w:type="pct"/>
            <w:vMerge w:val="restar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F053F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4B5C3B" w:rsidRPr="00727EC2" w:rsidRDefault="00F053F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4B5C3B" w:rsidRPr="00727EC2" w:rsidRDefault="00F053F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5C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4B5C3B" w:rsidRPr="00727EC2" w:rsidRDefault="00937E16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72" w:type="pct"/>
            <w:vAlign w:val="bottom"/>
          </w:tcPr>
          <w:p w:rsidR="004B5C3B" w:rsidRPr="00727EC2" w:rsidRDefault="00937E16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3" w:type="pct"/>
          </w:tcPr>
          <w:p w:rsidR="004B5C3B" w:rsidRPr="00727EC2" w:rsidRDefault="004E11E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27" w:type="pct"/>
          </w:tcPr>
          <w:p w:rsidR="004B5C3B" w:rsidRPr="00727EC2" w:rsidRDefault="004E11E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6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</w:tcPr>
          <w:p w:rsidR="004B5C3B" w:rsidRPr="00727EC2" w:rsidRDefault="004E11E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4B5C3B" w:rsidRPr="00727EC2" w:rsidTr="0009062E">
        <w:tc>
          <w:tcPr>
            <w:tcW w:w="519" w:type="pct"/>
            <w:vMerge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4B5C3B" w:rsidRPr="00727EC2" w:rsidRDefault="00F053F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4B5C3B" w:rsidRPr="00727EC2" w:rsidRDefault="00F053F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" w:type="pct"/>
          </w:tcPr>
          <w:p w:rsidR="004B5C3B" w:rsidRPr="00727EC2" w:rsidRDefault="00F053F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bottom"/>
          </w:tcPr>
          <w:p w:rsidR="004B5C3B" w:rsidRPr="00727EC2" w:rsidRDefault="00937E16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72" w:type="pct"/>
            <w:vAlign w:val="bottom"/>
          </w:tcPr>
          <w:p w:rsidR="004B5C3B" w:rsidRPr="00727EC2" w:rsidRDefault="00937E16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3" w:type="pct"/>
          </w:tcPr>
          <w:p w:rsidR="004B5C3B" w:rsidRPr="00727EC2" w:rsidRDefault="004E11E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27" w:type="pct"/>
          </w:tcPr>
          <w:p w:rsidR="004B5C3B" w:rsidRPr="00727EC2" w:rsidRDefault="004E11E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6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</w:tcPr>
          <w:p w:rsidR="004B5C3B" w:rsidRPr="00727EC2" w:rsidRDefault="004E11E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4B5C3B" w:rsidRPr="00727EC2" w:rsidTr="0009062E">
        <w:tc>
          <w:tcPr>
            <w:tcW w:w="519" w:type="pct"/>
            <w:vMerge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F053F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4B5C3B" w:rsidRPr="00727EC2" w:rsidRDefault="00F053F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:rsidR="004B5C3B" w:rsidRPr="00727EC2" w:rsidRDefault="00F053F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4B5C3B" w:rsidRPr="00727EC2" w:rsidRDefault="00F053F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" w:type="pct"/>
            <w:vAlign w:val="bottom"/>
          </w:tcPr>
          <w:p w:rsidR="004B5C3B" w:rsidRPr="00727EC2" w:rsidRDefault="00937E16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72" w:type="pct"/>
            <w:vAlign w:val="bottom"/>
          </w:tcPr>
          <w:p w:rsidR="004B5C3B" w:rsidRPr="00727EC2" w:rsidRDefault="00937E16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4B5C3B" w:rsidRPr="00727EC2" w:rsidRDefault="004E11E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7" w:type="pct"/>
          </w:tcPr>
          <w:p w:rsidR="004B5C3B" w:rsidRPr="00727EC2" w:rsidRDefault="004E11E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06" w:type="pct"/>
          </w:tcPr>
          <w:p w:rsidR="004B5C3B" w:rsidRPr="00727EC2" w:rsidRDefault="004E11E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</w:tcPr>
          <w:p w:rsidR="004B5C3B" w:rsidRPr="00727EC2" w:rsidRDefault="004E11E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4B5C3B" w:rsidRPr="00727EC2" w:rsidTr="0009062E">
        <w:tc>
          <w:tcPr>
            <w:tcW w:w="519" w:type="pct"/>
            <w:vMerge w:val="restar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4B5C3B" w:rsidRPr="00727EC2" w:rsidRDefault="003947C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4B5C3B" w:rsidRPr="00727EC2" w:rsidRDefault="003947C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3" w:type="pct"/>
          </w:tcPr>
          <w:p w:rsidR="004B5C3B" w:rsidRPr="00727EC2" w:rsidRDefault="00F65340" w:rsidP="00F6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7" w:type="pct"/>
          </w:tcPr>
          <w:p w:rsidR="004B5C3B" w:rsidRPr="00727EC2" w:rsidRDefault="00F6534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6" w:type="pct"/>
          </w:tcPr>
          <w:p w:rsidR="004B5C3B" w:rsidRPr="00727EC2" w:rsidRDefault="00F6534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pct"/>
          </w:tcPr>
          <w:p w:rsidR="004B5C3B" w:rsidRPr="00727EC2" w:rsidRDefault="00F6534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B5C3B" w:rsidRPr="00727EC2" w:rsidTr="0009062E">
        <w:tc>
          <w:tcPr>
            <w:tcW w:w="519" w:type="pct"/>
            <w:vMerge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bottom"/>
          </w:tcPr>
          <w:p w:rsidR="004B5C3B" w:rsidRPr="00727EC2" w:rsidRDefault="003947C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4B5C3B" w:rsidRPr="00727EC2" w:rsidRDefault="003947C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3" w:type="pct"/>
          </w:tcPr>
          <w:p w:rsidR="004B5C3B" w:rsidRPr="00727EC2" w:rsidRDefault="00F6534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4B5C3B" w:rsidRPr="00727EC2" w:rsidRDefault="00F6534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</w:tcPr>
          <w:p w:rsidR="004B5C3B" w:rsidRPr="00727EC2" w:rsidRDefault="00F6534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C3B" w:rsidRPr="00727EC2" w:rsidTr="0009062E">
        <w:tc>
          <w:tcPr>
            <w:tcW w:w="519" w:type="pct"/>
            <w:vMerge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4B5C3B" w:rsidRPr="00727EC2" w:rsidRDefault="00E60BB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" w:type="pct"/>
            <w:vAlign w:val="bottom"/>
          </w:tcPr>
          <w:p w:rsidR="004B5C3B" w:rsidRPr="00727EC2" w:rsidRDefault="003947C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4B5C3B" w:rsidRPr="00727EC2" w:rsidRDefault="003947C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3" w:type="pct"/>
          </w:tcPr>
          <w:p w:rsidR="004B5C3B" w:rsidRPr="00727EC2" w:rsidRDefault="00F6534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4B5C3B" w:rsidRPr="00727EC2" w:rsidRDefault="00F6534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06" w:type="pct"/>
          </w:tcPr>
          <w:p w:rsidR="004B5C3B" w:rsidRPr="00727EC2" w:rsidRDefault="00F6534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0" w:type="pct"/>
          </w:tcPr>
          <w:p w:rsidR="004B5C3B" w:rsidRPr="00727EC2" w:rsidRDefault="00F6534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5C3B" w:rsidRPr="00727EC2" w:rsidTr="0009062E">
        <w:tc>
          <w:tcPr>
            <w:tcW w:w="519" w:type="pct"/>
            <w:vMerge w:val="restar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4B5C3B" w:rsidRPr="00727EC2" w:rsidRDefault="00E00412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72" w:type="pct"/>
            <w:vAlign w:val="bottom"/>
          </w:tcPr>
          <w:p w:rsidR="004B5C3B" w:rsidRPr="00727EC2" w:rsidRDefault="00E00412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3" w:type="pct"/>
          </w:tcPr>
          <w:p w:rsidR="004B5C3B" w:rsidRPr="00727EC2" w:rsidRDefault="00E75BCF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7" w:type="pct"/>
          </w:tcPr>
          <w:p w:rsidR="004B5C3B" w:rsidRPr="00727EC2" w:rsidRDefault="00E75BCF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6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</w:tcPr>
          <w:p w:rsidR="004B5C3B" w:rsidRPr="00727EC2" w:rsidRDefault="00E75BCF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B5C3B" w:rsidRPr="00727EC2" w:rsidTr="0009062E">
        <w:tc>
          <w:tcPr>
            <w:tcW w:w="519" w:type="pct"/>
            <w:vMerge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4B5C3B" w:rsidRPr="00727EC2" w:rsidRDefault="00E00412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4B5C3B" w:rsidRPr="00727EC2" w:rsidRDefault="00E00412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3" w:type="pct"/>
          </w:tcPr>
          <w:p w:rsidR="004B5C3B" w:rsidRPr="00727EC2" w:rsidRDefault="00E75BCF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7" w:type="pct"/>
          </w:tcPr>
          <w:p w:rsidR="004B5C3B" w:rsidRPr="00727EC2" w:rsidRDefault="00E75BCF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6" w:type="pct"/>
          </w:tcPr>
          <w:p w:rsidR="004B5C3B" w:rsidRPr="00727EC2" w:rsidRDefault="00E75BCF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</w:tcPr>
          <w:p w:rsidR="004B5C3B" w:rsidRPr="00727EC2" w:rsidRDefault="00E75BCF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4B5C3B" w:rsidRPr="00727EC2" w:rsidTr="0009062E">
        <w:tc>
          <w:tcPr>
            <w:tcW w:w="519" w:type="pct"/>
            <w:vMerge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" w:type="pct"/>
          </w:tcPr>
          <w:p w:rsidR="004B5C3B" w:rsidRPr="00727EC2" w:rsidRDefault="00F62965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4B5C3B" w:rsidRPr="00727EC2" w:rsidRDefault="00E00412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72" w:type="pct"/>
            <w:vAlign w:val="bottom"/>
          </w:tcPr>
          <w:p w:rsidR="004B5C3B" w:rsidRPr="00727EC2" w:rsidRDefault="00E00412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4B5C3B" w:rsidRPr="00727EC2" w:rsidRDefault="00E75BCF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7" w:type="pct"/>
          </w:tcPr>
          <w:p w:rsidR="004B5C3B" w:rsidRPr="00727EC2" w:rsidRDefault="00E75BCF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6" w:type="pct"/>
          </w:tcPr>
          <w:p w:rsidR="004B5C3B" w:rsidRPr="00727EC2" w:rsidRDefault="00E75BCF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" w:type="pct"/>
          </w:tcPr>
          <w:p w:rsidR="004B5C3B" w:rsidRPr="00727EC2" w:rsidRDefault="00E75BCF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4B5C3B" w:rsidRPr="00727EC2" w:rsidTr="0009062E">
        <w:tc>
          <w:tcPr>
            <w:tcW w:w="519" w:type="pct"/>
            <w:vMerge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4B5C3B" w:rsidRPr="00727EC2" w:rsidRDefault="00E00412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72" w:type="pct"/>
            <w:vAlign w:val="bottom"/>
          </w:tcPr>
          <w:p w:rsidR="004B5C3B" w:rsidRPr="00727EC2" w:rsidRDefault="00E00412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4B5C3B" w:rsidRPr="00727EC2" w:rsidRDefault="00E75BCF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7" w:type="pct"/>
          </w:tcPr>
          <w:p w:rsidR="004B5C3B" w:rsidRPr="00727EC2" w:rsidRDefault="00E75BCF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6" w:type="pct"/>
          </w:tcPr>
          <w:p w:rsidR="004B5C3B" w:rsidRPr="00727EC2" w:rsidRDefault="00E75BCF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0" w:type="pct"/>
          </w:tcPr>
          <w:p w:rsidR="004B5C3B" w:rsidRPr="00727EC2" w:rsidRDefault="00E75BCF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4B5C3B" w:rsidRPr="00727EC2" w:rsidTr="0009062E">
        <w:tc>
          <w:tcPr>
            <w:tcW w:w="519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9D67BC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4B5C3B" w:rsidRPr="00727EC2" w:rsidRDefault="009D67BC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" w:type="pct"/>
          </w:tcPr>
          <w:p w:rsidR="004B5C3B" w:rsidRPr="00727EC2" w:rsidRDefault="009D67BC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4B5C3B" w:rsidRPr="00727EC2" w:rsidRDefault="00FA4F04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72" w:type="pct"/>
            <w:vAlign w:val="bottom"/>
          </w:tcPr>
          <w:p w:rsidR="004B5C3B" w:rsidRPr="00727EC2" w:rsidRDefault="00FA4F04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3" w:type="pct"/>
          </w:tcPr>
          <w:p w:rsidR="004B5C3B" w:rsidRPr="00727EC2" w:rsidRDefault="002F6073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7" w:type="pct"/>
          </w:tcPr>
          <w:p w:rsidR="004B5C3B" w:rsidRPr="00727EC2" w:rsidRDefault="002F6073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6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</w:tcPr>
          <w:p w:rsidR="004B5C3B" w:rsidRPr="00727EC2" w:rsidRDefault="002F6073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4B5C3B" w:rsidRPr="00727EC2" w:rsidTr="0009062E">
        <w:tc>
          <w:tcPr>
            <w:tcW w:w="519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  <w:vAlign w:val="bottom"/>
          </w:tcPr>
          <w:p w:rsidR="004B5C3B" w:rsidRPr="00727EC2" w:rsidRDefault="004B5C3B" w:rsidP="00090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:rsidR="004B5C3B" w:rsidRPr="00727EC2" w:rsidRDefault="004B5C3B" w:rsidP="00F6296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:rsidR="004B5C3B" w:rsidRPr="00727EC2" w:rsidRDefault="004B5C3B" w:rsidP="00F6296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vAlign w:val="bottom"/>
          </w:tcPr>
          <w:p w:rsidR="004B5C3B" w:rsidRPr="00727EC2" w:rsidRDefault="004B5C3B" w:rsidP="00090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4B5C3B" w:rsidRPr="00727EC2" w:rsidRDefault="004B5C3B" w:rsidP="00090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4B5C3B" w:rsidRPr="00727EC2" w:rsidRDefault="004B5C3B" w:rsidP="00090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4B5C3B" w:rsidRPr="00727EC2" w:rsidRDefault="004B5C3B" w:rsidP="00090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4B5C3B" w:rsidRPr="00727EC2" w:rsidRDefault="004B5C3B" w:rsidP="00090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4B5C3B" w:rsidRPr="00727EC2" w:rsidRDefault="004B5C3B" w:rsidP="00090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C3B" w:rsidRPr="00727EC2" w:rsidTr="0009062E">
        <w:tc>
          <w:tcPr>
            <w:tcW w:w="519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изик</w:t>
            </w:r>
            <w:r w:rsidRPr="00727EC2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7EC2"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10" w:type="pct"/>
            <w:vAlign w:val="bottom"/>
          </w:tcPr>
          <w:p w:rsidR="004B5C3B" w:rsidRPr="00727EC2" w:rsidRDefault="00F053F0" w:rsidP="00F6296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" w:type="pct"/>
            <w:vAlign w:val="bottom"/>
          </w:tcPr>
          <w:p w:rsidR="004B5C3B" w:rsidRPr="00727EC2" w:rsidRDefault="004B5C3B" w:rsidP="00F6296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  <w:vAlign w:val="bottom"/>
          </w:tcPr>
          <w:p w:rsidR="004B5C3B" w:rsidRPr="00727EC2" w:rsidRDefault="00F053F0" w:rsidP="00F6296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  <w:vAlign w:val="bottom"/>
          </w:tcPr>
          <w:p w:rsidR="004B5C3B" w:rsidRPr="00727EC2" w:rsidRDefault="00F053F0" w:rsidP="00F6296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4B5C3B" w:rsidRPr="00727EC2" w:rsidRDefault="0009062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72" w:type="pct"/>
            <w:vAlign w:val="bottom"/>
          </w:tcPr>
          <w:p w:rsidR="004B5C3B" w:rsidRPr="00727EC2" w:rsidRDefault="0009062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3" w:type="pct"/>
          </w:tcPr>
          <w:p w:rsidR="004B5C3B" w:rsidRPr="00727EC2" w:rsidRDefault="001F6A0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7" w:type="pct"/>
          </w:tcPr>
          <w:p w:rsidR="004B5C3B" w:rsidRPr="00727EC2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6" w:type="pct"/>
          </w:tcPr>
          <w:p w:rsidR="004B5C3B" w:rsidRPr="00727EC2" w:rsidRDefault="001F6A0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pct"/>
          </w:tcPr>
          <w:p w:rsidR="004B5C3B" w:rsidRPr="00727EC2" w:rsidRDefault="001F6A0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B5C3B" w:rsidRPr="00727EC2" w:rsidTr="0009062E">
        <w:tc>
          <w:tcPr>
            <w:tcW w:w="519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4B5C3B" w:rsidRPr="00727EC2" w:rsidRDefault="00F053F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4B5C3B" w:rsidRPr="00727EC2" w:rsidRDefault="00F053F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4B5C3B" w:rsidRPr="00727EC2" w:rsidRDefault="00F053F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" w:type="pct"/>
          </w:tcPr>
          <w:p w:rsidR="004B5C3B" w:rsidRPr="00727EC2" w:rsidRDefault="00F053F0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:rsidR="004B5C3B" w:rsidRPr="00727EC2" w:rsidRDefault="0009062E" w:rsidP="00F62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672" w:type="pct"/>
          </w:tcPr>
          <w:p w:rsidR="004B5C3B" w:rsidRPr="00727EC2" w:rsidRDefault="0009062E" w:rsidP="00F62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383" w:type="pct"/>
          </w:tcPr>
          <w:p w:rsidR="004B5C3B" w:rsidRPr="00727EC2" w:rsidRDefault="001F6A0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7" w:type="pct"/>
          </w:tcPr>
          <w:p w:rsidR="004B5C3B" w:rsidRPr="00727EC2" w:rsidRDefault="001F6A0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6" w:type="pct"/>
          </w:tcPr>
          <w:p w:rsidR="004B5C3B" w:rsidRPr="00727EC2" w:rsidRDefault="001F6A01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</w:tcPr>
          <w:p w:rsidR="004B5C3B" w:rsidRPr="00727EC2" w:rsidRDefault="001F6A01" w:rsidP="00F62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4B5C3B" w:rsidRPr="00727EC2" w:rsidTr="0009062E">
        <w:tc>
          <w:tcPr>
            <w:tcW w:w="519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1" w:type="pct"/>
          </w:tcPr>
          <w:p w:rsidR="004B5C3B" w:rsidRPr="00727EC2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  <w:vAlign w:val="bottom"/>
          </w:tcPr>
          <w:p w:rsidR="004B5C3B" w:rsidRPr="00727EC2" w:rsidRDefault="00F053F0" w:rsidP="00F6296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  <w:vAlign w:val="bottom"/>
          </w:tcPr>
          <w:p w:rsidR="004B5C3B" w:rsidRPr="00727EC2" w:rsidRDefault="00F053F0" w:rsidP="00F6296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  <w:vAlign w:val="bottom"/>
          </w:tcPr>
          <w:p w:rsidR="004B5C3B" w:rsidRPr="00727EC2" w:rsidRDefault="00F053F0" w:rsidP="00F6296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  <w:vAlign w:val="bottom"/>
          </w:tcPr>
          <w:p w:rsidR="004B5C3B" w:rsidRPr="00727EC2" w:rsidRDefault="00F053F0" w:rsidP="00F6296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bottom"/>
          </w:tcPr>
          <w:p w:rsidR="004B5C3B" w:rsidRPr="00727EC2" w:rsidRDefault="0009062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72" w:type="pct"/>
            <w:vAlign w:val="bottom"/>
          </w:tcPr>
          <w:p w:rsidR="004B5C3B" w:rsidRPr="00727EC2" w:rsidRDefault="0009062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3" w:type="pct"/>
          </w:tcPr>
          <w:p w:rsidR="004B5C3B" w:rsidRPr="00727EC2" w:rsidRDefault="00F92A3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7" w:type="pct"/>
          </w:tcPr>
          <w:p w:rsidR="004B5C3B" w:rsidRPr="00727EC2" w:rsidRDefault="00F92A3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6" w:type="pct"/>
          </w:tcPr>
          <w:p w:rsidR="004B5C3B" w:rsidRPr="00727EC2" w:rsidRDefault="00F92A3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</w:tcPr>
          <w:p w:rsidR="004B5C3B" w:rsidRPr="00727EC2" w:rsidRDefault="00F92A3E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</w:tbl>
    <w:p w:rsidR="004B5C3B" w:rsidRPr="004B5C3B" w:rsidRDefault="004B5C3B" w:rsidP="004B5C3B">
      <w:pPr>
        <w:rPr>
          <w:rFonts w:ascii="Times New Roman" w:hAnsi="Times New Roman"/>
          <w:sz w:val="24"/>
          <w:szCs w:val="24"/>
          <w:lang w:val="ru-RU"/>
        </w:rPr>
      </w:pPr>
      <w:r w:rsidRPr="004B5C3B">
        <w:rPr>
          <w:rFonts w:ascii="Times New Roman" w:hAnsi="Times New Roman"/>
          <w:sz w:val="24"/>
          <w:szCs w:val="24"/>
          <w:lang w:val="ru-RU"/>
        </w:rPr>
        <w:t>* Удалите, если 10-е и 11-е классы вашей школы не принимали участие в ВПР</w:t>
      </w:r>
    </w:p>
    <w:p w:rsidR="004B5C3B" w:rsidRPr="004B5C3B" w:rsidRDefault="004B5C3B" w:rsidP="004B5C3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1B66" w:rsidRPr="0044480D" w:rsidRDefault="00E21B66" w:rsidP="004B5C3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B5C3B" w:rsidRPr="00727EC2" w:rsidRDefault="004B5C3B" w:rsidP="004B5C3B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>Дефициты</w:t>
      </w:r>
      <w:r>
        <w:rPr>
          <w:rFonts w:ascii="Times New Roman" w:hAnsi="Times New Roman"/>
          <w:b/>
          <w:sz w:val="24"/>
          <w:szCs w:val="24"/>
        </w:rPr>
        <w:t>, выявленные во время</w:t>
      </w:r>
      <w:r w:rsidRPr="00727EC2">
        <w:rPr>
          <w:rFonts w:ascii="Times New Roman" w:hAnsi="Times New Roman"/>
          <w:b/>
          <w:sz w:val="24"/>
          <w:szCs w:val="24"/>
        </w:rPr>
        <w:t xml:space="preserve"> ВПР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4"/>
        <w:gridCol w:w="2019"/>
        <w:gridCol w:w="3422"/>
        <w:gridCol w:w="2388"/>
      </w:tblGrid>
      <w:tr w:rsidR="004B5C3B" w:rsidTr="00F62965">
        <w:tc>
          <w:tcPr>
            <w:tcW w:w="478" w:type="pct"/>
          </w:tcPr>
          <w:p w:rsidR="004B5C3B" w:rsidRPr="0031288C" w:rsidRDefault="004B5C3B" w:rsidP="00F629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Параллель</w:t>
            </w:r>
          </w:p>
        </w:tc>
        <w:tc>
          <w:tcPr>
            <w:tcW w:w="1188" w:type="pct"/>
          </w:tcPr>
          <w:p w:rsidR="004B5C3B" w:rsidRPr="0031288C" w:rsidRDefault="004B5C3B" w:rsidP="00F629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№ проблемных заданий ВПР</w:t>
            </w:r>
          </w:p>
        </w:tc>
        <w:tc>
          <w:tcPr>
            <w:tcW w:w="1947" w:type="pct"/>
          </w:tcPr>
          <w:p w:rsidR="004B5C3B" w:rsidRPr="0031288C" w:rsidRDefault="004B5C3B" w:rsidP="00F629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86" w:type="pct"/>
          </w:tcPr>
          <w:p w:rsidR="004B5C3B" w:rsidRPr="0031288C" w:rsidRDefault="004B5C3B" w:rsidP="00F629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восполнения дефицитов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</w:tr>
      <w:tr w:rsidR="004B5C3B" w:rsidTr="00F62965">
        <w:tc>
          <w:tcPr>
            <w:tcW w:w="5000" w:type="pct"/>
            <w:gridSpan w:val="4"/>
          </w:tcPr>
          <w:p w:rsidR="004B5C3B" w:rsidRPr="00F9748F" w:rsidRDefault="004B5C3B" w:rsidP="00F629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4B5C3B" w:rsidTr="00F62965">
        <w:tc>
          <w:tcPr>
            <w:tcW w:w="478" w:type="pct"/>
          </w:tcPr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8" w:type="pct"/>
          </w:tcPr>
          <w:p w:rsidR="004B5C3B" w:rsidRDefault="0044480D" w:rsidP="00F62965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15.2. </w:t>
            </w:r>
          </w:p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4B5C3B" w:rsidRDefault="0044480D" w:rsidP="00F62965">
            <w:pPr>
              <w:rPr>
                <w:rFonts w:ascii="Times New Roman" w:hAnsi="Times New Roman"/>
                <w:sz w:val="24"/>
                <w:szCs w:val="24"/>
              </w:rPr>
            </w:pPr>
            <w:r w:rsidRPr="0044480D">
              <w:rPr>
                <w:color w:val="000000"/>
              </w:rPr>
              <w:t>15.2.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386" w:type="pct"/>
          </w:tcPr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рабочих программ</w:t>
            </w:r>
          </w:p>
        </w:tc>
      </w:tr>
      <w:tr w:rsidR="004B5C3B" w:rsidTr="00F62965">
        <w:tc>
          <w:tcPr>
            <w:tcW w:w="478" w:type="pct"/>
          </w:tcPr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8" w:type="pct"/>
          </w:tcPr>
          <w:p w:rsidR="004B5C3B" w:rsidRDefault="0044480D" w:rsidP="00F62965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4B5C3B" w:rsidRDefault="0044480D" w:rsidP="00F62965">
            <w:pPr>
              <w:rPr>
                <w:rFonts w:ascii="Times New Roman" w:hAnsi="Times New Roman"/>
                <w:sz w:val="24"/>
                <w:szCs w:val="24"/>
              </w:rPr>
            </w:pPr>
            <w:r w:rsidRPr="0044480D">
              <w:rPr>
                <w:color w:val="000000"/>
              </w:rPr>
              <w:t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386" w:type="pct"/>
          </w:tcPr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рабочих программ</w:t>
            </w:r>
          </w:p>
        </w:tc>
      </w:tr>
      <w:tr w:rsidR="004B5C3B" w:rsidTr="00F62965">
        <w:tc>
          <w:tcPr>
            <w:tcW w:w="478" w:type="pct"/>
          </w:tcPr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8" w:type="pct"/>
          </w:tcPr>
          <w:p w:rsidR="004B5C3B" w:rsidRDefault="0044480D" w:rsidP="00F62965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14.2</w:t>
            </w:r>
          </w:p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4B5C3B" w:rsidRDefault="0044480D" w:rsidP="00F62965">
            <w:pPr>
              <w:rPr>
                <w:color w:val="000000"/>
              </w:rPr>
            </w:pPr>
            <w:r w:rsidRPr="0044480D">
              <w:rPr>
                <w:color w:val="000000"/>
              </w:rPr>
              <w:t xml:space="preserve"> Распознавать значение фразеологической единицы; на </w:t>
            </w:r>
            <w:r w:rsidRPr="0044480D">
              <w:rPr>
                <w:color w:val="000000"/>
              </w:rPr>
              <w:lastRenderedPageBreak/>
              <w:t>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  <w:p w:rsidR="0044480D" w:rsidRDefault="0044480D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</w:tcPr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рабочих программ</w:t>
            </w:r>
          </w:p>
        </w:tc>
      </w:tr>
      <w:tr w:rsidR="004B5C3B" w:rsidTr="00F62965">
        <w:tc>
          <w:tcPr>
            <w:tcW w:w="478" w:type="pct"/>
          </w:tcPr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88" w:type="pct"/>
          </w:tcPr>
          <w:p w:rsidR="004B5C3B" w:rsidRDefault="004B5C3B" w:rsidP="00F62965">
            <w:pPr>
              <w:rPr>
                <w:color w:val="000000"/>
              </w:rPr>
            </w:pPr>
          </w:p>
          <w:p w:rsidR="004B5C3B" w:rsidRDefault="0044480D" w:rsidP="00F62965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11.2</w:t>
            </w:r>
          </w:p>
          <w:p w:rsidR="004B5C3B" w:rsidRDefault="004B5C3B" w:rsidP="00F62965">
            <w:pPr>
              <w:rPr>
                <w:rFonts w:eastAsia="Times New Roman"/>
                <w:color w:val="000000"/>
              </w:rPr>
            </w:pPr>
          </w:p>
          <w:p w:rsidR="004B5C3B" w:rsidRDefault="004B5C3B" w:rsidP="004448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4B5C3B" w:rsidRDefault="0044480D" w:rsidP="00F62965">
            <w:pPr>
              <w:rPr>
                <w:color w:val="000000"/>
              </w:rPr>
            </w:pPr>
            <w:r w:rsidRPr="0044480D">
              <w:rPr>
                <w:color w:val="000000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</w:tcPr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рабочих программ</w:t>
            </w:r>
          </w:p>
        </w:tc>
      </w:tr>
      <w:tr w:rsidR="004B5C3B" w:rsidTr="00F62965">
        <w:tc>
          <w:tcPr>
            <w:tcW w:w="478" w:type="pct"/>
          </w:tcPr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8" w:type="pct"/>
          </w:tcPr>
          <w:p w:rsidR="004B5C3B" w:rsidRDefault="004B5C3B" w:rsidP="00F62965">
            <w:pPr>
              <w:rPr>
                <w:color w:val="000000"/>
              </w:rPr>
            </w:pPr>
          </w:p>
          <w:p w:rsidR="004B5C3B" w:rsidRDefault="0044480D" w:rsidP="00F62965">
            <w:pPr>
              <w:rPr>
                <w:color w:val="000000"/>
              </w:rPr>
            </w:pPr>
            <w:r>
              <w:rPr>
                <w:color w:val="000000"/>
              </w:rPr>
              <w:t>3.2.</w:t>
            </w:r>
            <w:r w:rsidR="004B5C3B">
              <w:rPr>
                <w:color w:val="000000"/>
              </w:rPr>
              <w:t xml:space="preserve"> </w:t>
            </w:r>
          </w:p>
          <w:p w:rsidR="004B5C3B" w:rsidRDefault="004B5C3B" w:rsidP="00F62965">
            <w:pPr>
              <w:rPr>
                <w:color w:val="000000"/>
              </w:rPr>
            </w:pPr>
          </w:p>
          <w:p w:rsidR="004B5C3B" w:rsidRDefault="004B5C3B" w:rsidP="00F62965">
            <w:pPr>
              <w:rPr>
                <w:rFonts w:eastAsia="Times New Roman"/>
                <w:color w:val="000000"/>
              </w:rPr>
            </w:pPr>
          </w:p>
          <w:p w:rsidR="004B5C3B" w:rsidRDefault="0044480D" w:rsidP="004448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1947" w:type="pct"/>
          </w:tcPr>
          <w:p w:rsidR="0044480D" w:rsidRDefault="0044480D" w:rsidP="00F62965">
            <w:pPr>
              <w:rPr>
                <w:color w:val="000000"/>
              </w:rPr>
            </w:pPr>
            <w:r>
              <w:rPr>
                <w:color w:val="000000"/>
              </w:rPr>
              <w:t>3.2.</w:t>
            </w:r>
            <w:r w:rsidRPr="0044480D">
              <w:rPr>
                <w:color w:val="000000"/>
              </w:rPr>
              <w:t xml:space="preserve">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</w:t>
            </w:r>
          </w:p>
          <w:p w:rsidR="004B5C3B" w:rsidRDefault="0044480D" w:rsidP="00F62965">
            <w:pPr>
              <w:rPr>
                <w:color w:val="000000"/>
              </w:rPr>
            </w:pPr>
            <w:r w:rsidRPr="0044480D">
              <w:rPr>
                <w:color w:val="000000"/>
              </w:rPr>
              <w:t xml:space="preserve"> 4.2.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  <w:p w:rsidR="0044480D" w:rsidRDefault="0044480D" w:rsidP="00F62965">
            <w:pPr>
              <w:rPr>
                <w:color w:val="000000"/>
              </w:rPr>
            </w:pPr>
          </w:p>
          <w:p w:rsidR="0044480D" w:rsidRDefault="0044480D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</w:tcPr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рабочих программ</w:t>
            </w:r>
          </w:p>
        </w:tc>
      </w:tr>
      <w:tr w:rsidR="004B5C3B" w:rsidTr="00F62965">
        <w:tc>
          <w:tcPr>
            <w:tcW w:w="5000" w:type="pct"/>
            <w:gridSpan w:val="4"/>
          </w:tcPr>
          <w:p w:rsidR="004B5C3B" w:rsidRPr="00F9748F" w:rsidRDefault="004B5C3B" w:rsidP="00F62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4B5C3B" w:rsidTr="00F62965">
        <w:tc>
          <w:tcPr>
            <w:tcW w:w="478" w:type="pct"/>
          </w:tcPr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8" w:type="pct"/>
          </w:tcPr>
          <w:p w:rsidR="004B5C3B" w:rsidRDefault="00AD0AA2" w:rsidP="00F62965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9.2.</w:t>
            </w:r>
          </w:p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4B5C3B" w:rsidRDefault="00AD0AA2" w:rsidP="00F62965">
            <w:pPr>
              <w:rPr>
                <w:rFonts w:ascii="Times New Roman" w:hAnsi="Times New Roman"/>
                <w:sz w:val="24"/>
                <w:szCs w:val="24"/>
              </w:rPr>
            </w:pPr>
            <w:r w:rsidRPr="00AD0AA2">
              <w:rPr>
                <w:color w:val="000000"/>
              </w:rPr>
              <w:t xml:space="preserve">9.2. Овладение основами логического и алгоритмического </w:t>
            </w:r>
            <w:r w:rsidRPr="00AD0AA2">
              <w:rPr>
                <w:color w:val="000000"/>
              </w:rPr>
              <w:lastRenderedPageBreak/>
              <w:t>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386" w:type="pct"/>
          </w:tcPr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рабочих программ</w:t>
            </w:r>
          </w:p>
        </w:tc>
      </w:tr>
      <w:tr w:rsidR="004B5C3B" w:rsidTr="00F62965">
        <w:tc>
          <w:tcPr>
            <w:tcW w:w="478" w:type="pct"/>
          </w:tcPr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8" w:type="pct"/>
          </w:tcPr>
          <w:p w:rsidR="004B5C3B" w:rsidRDefault="00D30DFB" w:rsidP="00F62965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5.</w:t>
            </w:r>
          </w:p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4B5C3B" w:rsidRDefault="00AD0AA2" w:rsidP="00F62965">
            <w:pPr>
              <w:rPr>
                <w:rFonts w:ascii="Times New Roman" w:hAnsi="Times New Roman"/>
                <w:sz w:val="24"/>
                <w:szCs w:val="24"/>
              </w:rPr>
            </w:pPr>
            <w:r w:rsidRPr="00AD0AA2">
              <w:rPr>
                <w:color w:val="000000"/>
              </w:rPr>
              <w:t>5.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1386" w:type="pct"/>
          </w:tcPr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рабочих программ</w:t>
            </w:r>
          </w:p>
        </w:tc>
      </w:tr>
      <w:tr w:rsidR="004B5C3B" w:rsidTr="00F62965">
        <w:tc>
          <w:tcPr>
            <w:tcW w:w="478" w:type="pct"/>
          </w:tcPr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8" w:type="pct"/>
          </w:tcPr>
          <w:p w:rsidR="004B5C3B" w:rsidRDefault="004B5C3B" w:rsidP="00F62965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13. 13. </w:t>
            </w:r>
          </w:p>
          <w:p w:rsidR="004B5C3B" w:rsidRDefault="00D30DFB" w:rsidP="00D30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D30DFB" w:rsidRDefault="00D30DFB" w:rsidP="00D30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D30DFB" w:rsidRDefault="00D30DFB" w:rsidP="00D30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47" w:type="pct"/>
          </w:tcPr>
          <w:p w:rsidR="004B5C3B" w:rsidRDefault="00D30DFB" w:rsidP="00F62965">
            <w:pPr>
              <w:rPr>
                <w:color w:val="000000"/>
              </w:rPr>
            </w:pPr>
            <w:r w:rsidRPr="00D30DFB">
              <w:rPr>
                <w:color w:val="000000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  <w:p w:rsidR="00D30DFB" w:rsidRDefault="00D30DFB" w:rsidP="00F62965">
            <w:pPr>
              <w:rPr>
                <w:rFonts w:ascii="Times New Roman" w:hAnsi="Times New Roman"/>
                <w:sz w:val="24"/>
                <w:szCs w:val="24"/>
              </w:rPr>
            </w:pPr>
            <w:r w:rsidRPr="00D30DFB">
              <w:rPr>
                <w:rFonts w:ascii="Times New Roman" w:hAnsi="Times New Roman"/>
                <w:sz w:val="24"/>
                <w:szCs w:val="24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  <w:p w:rsidR="00D30DFB" w:rsidRDefault="00D30DFB" w:rsidP="00F62965">
            <w:pPr>
              <w:rPr>
                <w:rFonts w:ascii="Times New Roman" w:hAnsi="Times New Roman"/>
                <w:sz w:val="24"/>
                <w:szCs w:val="24"/>
              </w:rPr>
            </w:pPr>
            <w:r w:rsidRPr="00D30DFB">
              <w:rPr>
                <w:rFonts w:ascii="Times New Roman" w:hAnsi="Times New Roman"/>
                <w:sz w:val="24"/>
                <w:szCs w:val="24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  <w:p w:rsidR="00D30DFB" w:rsidRDefault="00D30DFB" w:rsidP="00F62965">
            <w:pPr>
              <w:rPr>
                <w:rFonts w:ascii="Times New Roman" w:hAnsi="Times New Roman"/>
                <w:sz w:val="24"/>
                <w:szCs w:val="24"/>
              </w:rPr>
            </w:pPr>
            <w:r w:rsidRPr="00D30DFB">
              <w:rPr>
                <w:rFonts w:ascii="Times New Roman" w:hAnsi="Times New Roman"/>
                <w:sz w:val="24"/>
                <w:szCs w:val="24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386" w:type="pct"/>
          </w:tcPr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рабочих программ</w:t>
            </w:r>
          </w:p>
        </w:tc>
      </w:tr>
      <w:tr w:rsidR="004B5C3B" w:rsidTr="00F62965">
        <w:tc>
          <w:tcPr>
            <w:tcW w:w="478" w:type="pct"/>
          </w:tcPr>
          <w:p w:rsidR="004B5C3B" w:rsidRPr="00C02B35" w:rsidRDefault="004B5C3B" w:rsidP="00F629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88" w:type="pct"/>
          </w:tcPr>
          <w:p w:rsidR="004B5C3B" w:rsidRDefault="004B5C3B" w:rsidP="00F62965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10. 10. </w:t>
            </w:r>
          </w:p>
          <w:p w:rsidR="004B5C3B" w:rsidRDefault="00D30DFB" w:rsidP="00D30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D30DFB" w:rsidRDefault="00D30DFB" w:rsidP="00D30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47" w:type="pct"/>
          </w:tcPr>
          <w:p w:rsidR="00D30DFB" w:rsidRDefault="00D30DFB" w:rsidP="00D30DFB">
            <w:pPr>
              <w:rPr>
                <w:color w:val="000000"/>
              </w:rPr>
            </w:pPr>
            <w:r w:rsidRPr="00D30DFB">
              <w:rPr>
                <w:color w:val="000000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расчётах. </w:t>
            </w:r>
            <w:r w:rsidRPr="00D30DFB">
              <w:rPr>
                <w:color w:val="000000"/>
              </w:rPr>
              <w:lastRenderedPageBreak/>
              <w:t xml:space="preserve"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</w:t>
            </w:r>
          </w:p>
          <w:p w:rsidR="00D30DFB" w:rsidRDefault="00D30DFB" w:rsidP="00D30DFB">
            <w:pPr>
              <w:rPr>
                <w:color w:val="000000"/>
              </w:rPr>
            </w:pPr>
            <w:r w:rsidRPr="00D30DFB">
              <w:rPr>
                <w:color w:val="000000"/>
              </w:rPr>
              <w:t xml:space="preserve"> 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</w:t>
            </w:r>
          </w:p>
          <w:p w:rsidR="004B5C3B" w:rsidRDefault="00D30DFB" w:rsidP="00D30DFB">
            <w:pPr>
              <w:rPr>
                <w:rFonts w:ascii="Times New Roman" w:hAnsi="Times New Roman"/>
                <w:sz w:val="24"/>
                <w:szCs w:val="24"/>
              </w:rPr>
            </w:pPr>
            <w:r w:rsidRPr="00D30DFB">
              <w:rPr>
                <w:color w:val="000000"/>
              </w:rPr>
              <w:t xml:space="preserve"> 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1386" w:type="pct"/>
          </w:tcPr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рабочих программ</w:t>
            </w:r>
          </w:p>
        </w:tc>
      </w:tr>
      <w:tr w:rsidR="004B5C3B" w:rsidTr="00F62965">
        <w:tc>
          <w:tcPr>
            <w:tcW w:w="478" w:type="pct"/>
          </w:tcPr>
          <w:p w:rsidR="004B5C3B" w:rsidRPr="00302BF6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88" w:type="pct"/>
          </w:tcPr>
          <w:p w:rsidR="004B5C3B" w:rsidRDefault="00D30DFB" w:rsidP="00F62965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  <w:p w:rsidR="004B5C3B" w:rsidRDefault="004B5C3B" w:rsidP="00F62965">
            <w:pPr>
              <w:rPr>
                <w:color w:val="000000"/>
              </w:rPr>
            </w:pPr>
          </w:p>
          <w:p w:rsidR="004B5C3B" w:rsidRDefault="004B5C3B" w:rsidP="00F62965">
            <w:pPr>
              <w:rPr>
                <w:rFonts w:eastAsia="Times New Roman"/>
                <w:color w:val="000000"/>
              </w:rPr>
            </w:pPr>
          </w:p>
          <w:p w:rsidR="004B5C3B" w:rsidRDefault="004B5C3B" w:rsidP="00F62965">
            <w:pPr>
              <w:rPr>
                <w:rFonts w:eastAsia="Times New Roman"/>
                <w:color w:val="000000"/>
              </w:rPr>
            </w:pPr>
          </w:p>
          <w:p w:rsidR="004B5C3B" w:rsidRDefault="004B5C3B" w:rsidP="00F62965">
            <w:pPr>
              <w:rPr>
                <w:color w:val="000000"/>
              </w:rPr>
            </w:pPr>
            <w:r>
              <w:rPr>
                <w:color w:val="000000"/>
              </w:rPr>
              <w:t xml:space="preserve">17. 17. </w:t>
            </w:r>
          </w:p>
          <w:p w:rsidR="004B5C3B" w:rsidRDefault="004B5C3B" w:rsidP="00F62965">
            <w:pPr>
              <w:rPr>
                <w:color w:val="000000"/>
              </w:rPr>
            </w:pPr>
          </w:p>
          <w:p w:rsidR="004B5C3B" w:rsidRDefault="004B5C3B" w:rsidP="00F62965">
            <w:pPr>
              <w:rPr>
                <w:rFonts w:eastAsia="Times New Roman"/>
                <w:color w:val="000000"/>
              </w:rPr>
            </w:pPr>
          </w:p>
          <w:p w:rsidR="004B5C3B" w:rsidRDefault="004B5C3B" w:rsidP="00F62965">
            <w:pPr>
              <w:rPr>
                <w:rFonts w:eastAsia="Times New Roman"/>
                <w:color w:val="000000"/>
              </w:rPr>
            </w:pPr>
          </w:p>
          <w:p w:rsidR="004B5C3B" w:rsidRDefault="00D30DFB" w:rsidP="00F62965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18.</w:t>
            </w:r>
          </w:p>
          <w:p w:rsidR="004B5C3B" w:rsidRDefault="00D30DF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D30DFB" w:rsidRDefault="00D30DF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47" w:type="pct"/>
          </w:tcPr>
          <w:p w:rsidR="004B5C3B" w:rsidRDefault="00D30DFB" w:rsidP="00F62965">
            <w:pPr>
              <w:rPr>
                <w:color w:val="000000"/>
              </w:rPr>
            </w:pPr>
            <w:r w:rsidRPr="00D30DFB">
              <w:rPr>
                <w:color w:val="000000"/>
              </w:rPr>
              <w:t xml:space="preserve"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Использовать свойства геометрических фигур для решения задач практического содержания  </w:t>
            </w:r>
          </w:p>
          <w:p w:rsidR="00D30DFB" w:rsidRDefault="00D30DFB" w:rsidP="00F62965">
            <w:pPr>
              <w:rPr>
                <w:rFonts w:ascii="Times New Roman" w:hAnsi="Times New Roman"/>
                <w:sz w:val="24"/>
                <w:szCs w:val="24"/>
              </w:rPr>
            </w:pPr>
            <w:r w:rsidRPr="00D30DFB">
              <w:rPr>
                <w:rFonts w:ascii="Times New Roman" w:hAnsi="Times New Roman"/>
                <w:sz w:val="24"/>
                <w:szCs w:val="24"/>
              </w:rPr>
      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 / применять геометрические факты для решения задач, в </w:t>
            </w:r>
            <w:r w:rsidRPr="00D30D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том числе предполагающих несколько шагов решения  </w:t>
            </w:r>
          </w:p>
          <w:p w:rsidR="00D30DFB" w:rsidRDefault="00D30DFB" w:rsidP="00D30D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  <w:p w:rsidR="00D30DFB" w:rsidRDefault="00D30DFB" w:rsidP="00D30D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  </w:t>
            </w:r>
          </w:p>
          <w:p w:rsidR="00D30DFB" w:rsidRDefault="00D30DFB" w:rsidP="00D30DFB">
            <w:pPr>
              <w:rPr>
                <w:rFonts w:ascii="Calibri" w:hAnsi="Calibri"/>
                <w:color w:val="000000"/>
              </w:rPr>
            </w:pPr>
          </w:p>
          <w:p w:rsidR="00D30DFB" w:rsidRDefault="00D30DFB" w:rsidP="00D30D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  </w:t>
            </w:r>
          </w:p>
          <w:p w:rsidR="00D30DFB" w:rsidRDefault="00D30DFB" w:rsidP="00D30DFB">
            <w:pPr>
              <w:rPr>
                <w:rFonts w:ascii="Calibri" w:hAnsi="Calibri"/>
                <w:color w:val="000000"/>
              </w:rPr>
            </w:pPr>
          </w:p>
          <w:p w:rsidR="00D30DFB" w:rsidRDefault="00D30DFB" w:rsidP="00F629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</w:tcPr>
          <w:p w:rsidR="004B5C3B" w:rsidRDefault="004B5C3B" w:rsidP="00F62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рабочих программ</w:t>
            </w:r>
          </w:p>
        </w:tc>
      </w:tr>
    </w:tbl>
    <w:p w:rsidR="004B5C3B" w:rsidRDefault="004B5C3B" w:rsidP="004B5C3B">
      <w:pPr>
        <w:rPr>
          <w:rFonts w:ascii="Times New Roman" w:hAnsi="Times New Roman"/>
          <w:sz w:val="24"/>
          <w:szCs w:val="24"/>
        </w:rPr>
      </w:pPr>
    </w:p>
    <w:p w:rsidR="004B5C3B" w:rsidRDefault="004B5C3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5C3B" w:rsidRDefault="004B5C3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5C3B" w:rsidRDefault="004B5C3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71CB" w:rsidRPr="004B5C3B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5C3B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EA71CB" w:rsidRPr="003138C7" w:rsidRDefault="003138C7" w:rsidP="00A1153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EA71CB" w:rsidRPr="003138C7" w:rsidRDefault="003138C7" w:rsidP="00A1153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EA71CB" w:rsidRDefault="003138C7" w:rsidP="00A1153D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EA71CB" w:rsidRDefault="003138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D30DFB" w:rsidRDefault="003138C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D30DFB" w:rsidRPr="00D30DFB" w:rsidRDefault="00D30DFB" w:rsidP="00D30DFB">
      <w:pPr>
        <w:framePr w:hSpace="180" w:wrap="around" w:vAnchor="text" w:hAnchor="text" w:y="1"/>
        <w:suppressOverlap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30DFB">
        <w:rPr>
          <w:rFonts w:hAnsi="Times New Roman" w:cs="Times New Roman"/>
          <w:b/>
          <w:color w:val="000000"/>
          <w:sz w:val="24"/>
          <w:szCs w:val="24"/>
          <w:lang w:val="ru-RU"/>
        </w:rPr>
        <w:t>Анализ участия обучающихся в школьном этапе ВсОШ 2024/25 учебный год.</w:t>
      </w:r>
    </w:p>
    <w:p w:rsidR="00D30DFB" w:rsidRPr="00D30DFB" w:rsidRDefault="00D30DFB" w:rsidP="00D30DFB">
      <w:pPr>
        <w:framePr w:hSpace="180" w:wrap="around" w:vAnchor="text" w:hAnchor="text" w:y="1"/>
        <w:suppressOverlap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30DFB">
        <w:rPr>
          <w:rFonts w:hAnsi="Times New Roman" w:cs="Times New Roman"/>
          <w:b/>
          <w:color w:val="000000"/>
          <w:sz w:val="24"/>
          <w:szCs w:val="24"/>
          <w:lang w:val="ru-RU"/>
        </w:rPr>
        <w:t>Всего участников – 54</w:t>
      </w:r>
    </w:p>
    <w:p w:rsidR="00D30DFB" w:rsidRPr="00D30DFB" w:rsidRDefault="00D30DFB" w:rsidP="00D30DFB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D30DFB">
        <w:rPr>
          <w:rFonts w:hAnsi="Times New Roman" w:cs="Times New Roman"/>
          <w:color w:val="000000"/>
          <w:sz w:val="24"/>
          <w:szCs w:val="24"/>
          <w:lang w:val="ru-RU"/>
        </w:rPr>
        <w:t>Литература – участников 14; призеров 0; победителей 0.</w:t>
      </w:r>
    </w:p>
    <w:p w:rsidR="00D30DFB" w:rsidRPr="00D30DFB" w:rsidRDefault="00D30DFB" w:rsidP="00D30DFB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D30DFB">
        <w:rPr>
          <w:rFonts w:hAnsi="Times New Roman" w:cs="Times New Roman"/>
          <w:color w:val="000000"/>
          <w:sz w:val="24"/>
          <w:szCs w:val="24"/>
          <w:lang w:val="ru-RU"/>
        </w:rPr>
        <w:t>Русский язык – участников 24; призеров 4; победителей 1.</w:t>
      </w:r>
    </w:p>
    <w:p w:rsidR="00D30DFB" w:rsidRPr="00D30DFB" w:rsidRDefault="00D30DFB" w:rsidP="00D30DFB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D30DFB">
        <w:rPr>
          <w:rFonts w:hAnsi="Times New Roman" w:cs="Times New Roman"/>
          <w:color w:val="000000"/>
          <w:sz w:val="24"/>
          <w:szCs w:val="24"/>
          <w:lang w:val="ru-RU"/>
        </w:rPr>
        <w:t>Математика - участников 21; призеров 0; победителей 0.</w:t>
      </w:r>
    </w:p>
    <w:p w:rsidR="00D30DFB" w:rsidRPr="00D30DFB" w:rsidRDefault="00D30DFB" w:rsidP="00D30DFB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D30DFB">
        <w:rPr>
          <w:rFonts w:hAnsi="Times New Roman" w:cs="Times New Roman"/>
          <w:color w:val="000000"/>
          <w:sz w:val="24"/>
          <w:szCs w:val="24"/>
          <w:lang w:val="ru-RU"/>
        </w:rPr>
        <w:t>История - участников 17; призеров 2; победителей 0.</w:t>
      </w:r>
    </w:p>
    <w:p w:rsidR="00D30DFB" w:rsidRPr="00D30DFB" w:rsidRDefault="00D30DFB" w:rsidP="00D30DFB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D30DFB">
        <w:rPr>
          <w:rFonts w:hAnsi="Times New Roman" w:cs="Times New Roman"/>
          <w:color w:val="000000"/>
          <w:sz w:val="24"/>
          <w:szCs w:val="24"/>
          <w:lang w:val="ru-RU"/>
        </w:rPr>
        <w:t>География - участников 16; призеров 6; победителей 3.</w:t>
      </w:r>
    </w:p>
    <w:p w:rsidR="00D30DFB" w:rsidRPr="00D30DFB" w:rsidRDefault="00D30DFB" w:rsidP="00D30DFB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D30DFB">
        <w:rPr>
          <w:rFonts w:hAnsi="Times New Roman" w:cs="Times New Roman"/>
          <w:color w:val="000000"/>
          <w:sz w:val="24"/>
          <w:szCs w:val="24"/>
          <w:lang w:val="ru-RU"/>
        </w:rPr>
        <w:t>Обществознание - участников 6; призеров 0; победителей 0.</w:t>
      </w:r>
    </w:p>
    <w:p w:rsidR="00D30DFB" w:rsidRPr="00D30DFB" w:rsidRDefault="00D30DFB" w:rsidP="00D30DFB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D30DFB">
        <w:rPr>
          <w:rFonts w:hAnsi="Times New Roman" w:cs="Times New Roman"/>
          <w:color w:val="000000"/>
          <w:sz w:val="24"/>
          <w:szCs w:val="24"/>
          <w:lang w:val="ru-RU"/>
        </w:rPr>
        <w:t>Химия - участников 5; призеров 0; победителей 0.</w:t>
      </w:r>
    </w:p>
    <w:p w:rsidR="00D30DFB" w:rsidRPr="00D30DFB" w:rsidRDefault="00D30DFB" w:rsidP="00D30DFB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D30DFB">
        <w:rPr>
          <w:rFonts w:hAnsi="Times New Roman" w:cs="Times New Roman"/>
          <w:color w:val="000000"/>
          <w:sz w:val="24"/>
          <w:szCs w:val="24"/>
          <w:lang w:val="ru-RU"/>
        </w:rPr>
        <w:t>Физика - участников 30; призеров 0; победителей 0.</w:t>
      </w:r>
    </w:p>
    <w:p w:rsidR="00D30DFB" w:rsidRPr="00D30DFB" w:rsidRDefault="00D30DFB" w:rsidP="00D30DFB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D30DFB">
        <w:rPr>
          <w:rFonts w:hAnsi="Times New Roman" w:cs="Times New Roman"/>
          <w:color w:val="000000"/>
          <w:sz w:val="24"/>
          <w:szCs w:val="24"/>
          <w:lang w:val="ru-RU"/>
        </w:rPr>
        <w:t>Биология - участников 10; призеров 1; победителей 0.</w:t>
      </w:r>
    </w:p>
    <w:p w:rsidR="00D30DFB" w:rsidRPr="00D30DFB" w:rsidRDefault="00D30DFB" w:rsidP="00D30DFB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D30DFB">
        <w:rPr>
          <w:rFonts w:hAnsi="Times New Roman" w:cs="Times New Roman"/>
          <w:color w:val="000000"/>
          <w:sz w:val="24"/>
          <w:szCs w:val="24"/>
          <w:lang w:val="ru-RU"/>
        </w:rPr>
        <w:t>Технология - участников 25; призеров 6; победителей 5.</w:t>
      </w:r>
    </w:p>
    <w:p w:rsidR="00D30DFB" w:rsidRPr="00D30DFB" w:rsidRDefault="00D30DFB" w:rsidP="00D30DFB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D30DFB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 - участников 17; призеров 2; победителей 4.</w:t>
      </w:r>
    </w:p>
    <w:p w:rsidR="00D30DFB" w:rsidRPr="00D30DFB" w:rsidRDefault="00D30DFB" w:rsidP="00D30DFB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D30DFB">
        <w:rPr>
          <w:rFonts w:hAnsi="Times New Roman" w:cs="Times New Roman"/>
          <w:color w:val="000000"/>
          <w:sz w:val="24"/>
          <w:szCs w:val="24"/>
          <w:lang w:val="ru-RU"/>
        </w:rPr>
        <w:t>Экология - участников 18; призеров 3; победителей 5.</w:t>
      </w:r>
    </w:p>
    <w:p w:rsidR="00D30DFB" w:rsidRPr="00D30DFB" w:rsidRDefault="00D30DFB" w:rsidP="00D30DFB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D30DFB">
        <w:rPr>
          <w:rFonts w:hAnsi="Times New Roman" w:cs="Times New Roman"/>
          <w:color w:val="000000"/>
          <w:sz w:val="24"/>
          <w:szCs w:val="24"/>
          <w:lang w:val="ru-RU"/>
        </w:rPr>
        <w:t>Искусство - участников 7; призеров 0; победителей 0.</w:t>
      </w:r>
    </w:p>
    <w:p w:rsidR="00D30DFB" w:rsidRDefault="00D30DFB" w:rsidP="00D30D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407EE">
        <w:rPr>
          <w:rFonts w:hAnsi="Times New Roman" w:cs="Times New Roman"/>
          <w:color w:val="000000"/>
          <w:sz w:val="24"/>
          <w:szCs w:val="24"/>
          <w:lang w:val="ru-RU"/>
        </w:rPr>
        <w:t>Право- участников 9; призеров 1; победителей</w:t>
      </w:r>
    </w:p>
    <w:p w:rsidR="00D30DFB" w:rsidRDefault="00D30D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года, ВсОШ.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учебном году показали стабильно высокий объем участия. Количество участников Всероссийской олимпиады школьников выросло с __ процентов обучающихся Школы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году до ___процентов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_____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ВсОШ. 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году в рамках ВсОШ прошли школьный и муниципальный этапы. Сравнивая результаты двух этапов с результатами аналогичных этапов, которые прошли осенью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года, можно сделать вывод, что количественные показатели _____________, а качественные – _________________________.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EA71CB" w:rsidRDefault="003138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EA71CB" w:rsidRDefault="003138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EA71CB" w:rsidRDefault="00EA71CB"/>
    <w:p w:rsidR="00D30DFB" w:rsidRDefault="00D30DFB" w:rsidP="00D30DFB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Востребованность выпускников</w:t>
      </w:r>
    </w:p>
    <w:p w:rsidR="00D30DFB" w:rsidRDefault="00D30DFB" w:rsidP="00D30D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21. Востребованность 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D30DFB" w:rsidTr="006407EE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D30DFB" w:rsidRPr="00C23452" w:rsidTr="006407EE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D30DFB" w:rsidRPr="000F4AA1" w:rsidTr="006407EE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0DFB" w:rsidRPr="00397D99" w:rsidTr="006407EE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0DFB" w:rsidRPr="00397D99" w:rsidTr="006407EE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FB" w:rsidRPr="003138C7" w:rsidRDefault="00D30DFB" w:rsidP="00640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2024 году __ процентов выпускников 4-х классов перешли в 5-й класс школы. По сравнению с 2023 годом количество выпускников, которые перешли на следующий уровень образования, ___________________________.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D30DFB" w:rsidRPr="003138C7" w:rsidRDefault="00D30DFB" w:rsidP="00D30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уменьшилось число выпускников 9-го класса, которые продолжили обучение в других общеобразовательных организациях региона. Это связано с тем, что 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EA71CB" w:rsidRPr="003138C7" w:rsidRDefault="003138C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138C7">
        <w:rPr>
          <w:b/>
          <w:bCs/>
          <w:color w:val="252525"/>
          <w:spacing w:val="-2"/>
          <w:sz w:val="42"/>
          <w:szCs w:val="42"/>
          <w:lang w:val="ru-RU"/>
        </w:rPr>
        <w:t>Функционирование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3138C7">
        <w:rPr>
          <w:b/>
          <w:bCs/>
          <w:color w:val="252525"/>
          <w:spacing w:val="-2"/>
          <w:sz w:val="42"/>
          <w:szCs w:val="42"/>
          <w:lang w:val="ru-RU"/>
        </w:rPr>
        <w:t>внутренней системы оценки качества образования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____</w:t>
      </w:r>
      <w:r w:rsidR="00D30DFB">
        <w:rPr>
          <w:rFonts w:hAnsi="Times New Roman" w:cs="Times New Roman"/>
          <w:color w:val="000000"/>
          <w:sz w:val="24"/>
          <w:szCs w:val="24"/>
          <w:lang w:val="ru-RU"/>
        </w:rPr>
        <w:t>МКОУ «Шаумяновская ООШ»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____________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и 2024/25 учебные годы.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EA71CB" w:rsidRPr="003138C7" w:rsidRDefault="003138C7" w:rsidP="00A1153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EA71CB" w:rsidRPr="003138C7" w:rsidRDefault="003138C7" w:rsidP="00A1153D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__</w:t>
      </w:r>
      <w:r w:rsidR="00D30DFB">
        <w:rPr>
          <w:rFonts w:hAnsi="Times New Roman" w:cs="Times New Roman"/>
          <w:color w:val="000000"/>
          <w:sz w:val="24"/>
          <w:szCs w:val="24"/>
          <w:lang w:val="ru-RU"/>
        </w:rPr>
        <w:t>МКОУ «Шаумяновская ООШ»_____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 являются:</w:t>
      </w:r>
    </w:p>
    <w:p w:rsidR="00EA71CB" w:rsidRPr="003138C7" w:rsidRDefault="003138C7" w:rsidP="00A1153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EA71CB" w:rsidRPr="003138C7" w:rsidRDefault="003138C7" w:rsidP="00A1153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EA71CB" w:rsidRPr="003138C7" w:rsidRDefault="003138C7" w:rsidP="00A1153D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EA71CB" w:rsidRDefault="003138C7" w:rsidP="00A1153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EA71CB" w:rsidRDefault="003138C7" w:rsidP="00A1153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EA71CB" w:rsidRDefault="003138C7" w:rsidP="00A1153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EA71CB" w:rsidRPr="003138C7" w:rsidRDefault="003138C7" w:rsidP="00A1153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EA71CB" w:rsidRPr="003138C7" w:rsidRDefault="003138C7" w:rsidP="00A1153D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EA71CB" w:rsidRPr="003138C7" w:rsidRDefault="003138C7" w:rsidP="00A1153D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EA71CB" w:rsidRPr="003138C7" w:rsidRDefault="003138C7" w:rsidP="00A1153D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EA71CB" w:rsidRPr="003138C7" w:rsidRDefault="003138C7" w:rsidP="00A1153D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EA71CB" w:rsidRPr="003138C7" w:rsidRDefault="003138C7" w:rsidP="00A1153D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EA71CB" w:rsidRPr="003138C7" w:rsidRDefault="003138C7" w:rsidP="00A1153D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 классов в период адаптации;</w:t>
      </w:r>
    </w:p>
    <w:p w:rsidR="00EA71CB" w:rsidRPr="003138C7" w:rsidRDefault="003138C7" w:rsidP="00A1153D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EA71CB" w:rsidRPr="003138C7" w:rsidRDefault="003138C7" w:rsidP="00A1153D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ОГЭ, аттестационных комиссий, жюри, участие в профессиональных конкурсах);</w:t>
      </w:r>
    </w:p>
    <w:p w:rsidR="00EA71CB" w:rsidRPr="003138C7" w:rsidRDefault="003138C7" w:rsidP="00A1153D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участие _</w:t>
      </w:r>
      <w:r w:rsidR="00D30DFB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 респондент (___ от общего числа родителей 1–</w:t>
      </w:r>
      <w:r w:rsidR="00D30DF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-х классов).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__</w:t>
      </w:r>
      <w:r w:rsidR="00D30DFB">
        <w:rPr>
          <w:rFonts w:hAnsi="Times New Roman" w:cs="Times New Roman"/>
          <w:color w:val="000000"/>
          <w:sz w:val="24"/>
          <w:szCs w:val="24"/>
          <w:lang w:val="ru-RU"/>
        </w:rPr>
        <w:t>21.01.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______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EA71CB" w:rsidRPr="00D30DFB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DFB">
        <w:rPr>
          <w:rFonts w:hAnsi="Times New Roman" w:cs="Times New Roman"/>
          <w:color w:val="000000"/>
          <w:sz w:val="24"/>
          <w:szCs w:val="24"/>
          <w:lang w:val="ru-RU"/>
        </w:rPr>
        <w:t>Результаты исследования представлены ниже:</w:t>
      </w:r>
    </w:p>
    <w:p w:rsidR="00EA71CB" w:rsidRPr="00D30DFB" w:rsidRDefault="003138C7" w:rsidP="00A1153D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0DFB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____</w:t>
      </w:r>
      <w:r w:rsidR="00D30DFB">
        <w:rPr>
          <w:rFonts w:hAnsi="Times New Roman" w:cs="Times New Roman"/>
          <w:color w:val="000000"/>
          <w:sz w:val="24"/>
          <w:szCs w:val="24"/>
          <w:lang w:val="ru-RU"/>
        </w:rPr>
        <w:t>85</w:t>
      </w:r>
      <w:r w:rsidRPr="00D30DFB">
        <w:rPr>
          <w:rFonts w:hAnsi="Times New Roman" w:cs="Times New Roman"/>
          <w:color w:val="000000"/>
          <w:sz w:val="24"/>
          <w:szCs w:val="24"/>
          <w:lang w:val="ru-RU"/>
        </w:rPr>
        <w:t>___ процентов.</w:t>
      </w:r>
    </w:p>
    <w:p w:rsidR="00EA71CB" w:rsidRPr="003138C7" w:rsidRDefault="003138C7" w:rsidP="00A1153D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__</w:t>
      </w:r>
      <w:r w:rsidR="00D30DFB"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EA71CB" w:rsidRPr="003138C7" w:rsidRDefault="003138C7" w:rsidP="00A1153D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____</w:t>
      </w:r>
      <w:r w:rsidR="00D30DFB">
        <w:rPr>
          <w:rFonts w:hAnsi="Times New Roman" w:cs="Times New Roman"/>
          <w:color w:val="000000"/>
          <w:sz w:val="24"/>
          <w:szCs w:val="24"/>
          <w:lang w:val="ru-RU"/>
        </w:rPr>
        <w:t>98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EA71CB" w:rsidRPr="00D30DFB" w:rsidRDefault="003138C7" w:rsidP="00A1153D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 администрации – __</w:t>
      </w:r>
      <w:r w:rsidR="00D30DFB">
        <w:rPr>
          <w:rFonts w:hAnsi="Times New Roman" w:cs="Times New Roman"/>
          <w:color w:val="000000"/>
          <w:sz w:val="24"/>
          <w:szCs w:val="24"/>
          <w:lang w:val="ru-RU"/>
        </w:rPr>
        <w:t>97</w:t>
      </w:r>
      <w:r>
        <w:rPr>
          <w:rFonts w:hAnsi="Times New Roman" w:cs="Times New Roman"/>
          <w:color w:val="000000"/>
          <w:sz w:val="24"/>
          <w:szCs w:val="24"/>
        </w:rPr>
        <w:t>_____ процентов.</w:t>
      </w:r>
    </w:p>
    <w:p w:rsidR="00EA71CB" w:rsidRPr="003138C7" w:rsidRDefault="003138C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138C7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Качество кадрового обеспечения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EA71CB" w:rsidRPr="003138C7" w:rsidRDefault="003138C7" w:rsidP="00A1153D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EA71CB" w:rsidRPr="003138C7" w:rsidRDefault="003138C7" w:rsidP="00A1153D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EA71CB" w:rsidRDefault="003138C7" w:rsidP="00A1153D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 _</w:t>
      </w:r>
      <w:r w:rsidR="00D30DFB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__педагога, из них __ </w:t>
      </w:r>
      <w:r w:rsidR="00D30DF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– внутренних совместителей. Из них</w:t>
      </w:r>
      <w:r w:rsidR="00D30DFB">
        <w:rPr>
          <w:rFonts w:hAnsi="Times New Roman" w:cs="Times New Roman"/>
          <w:color w:val="000000"/>
          <w:sz w:val="24"/>
          <w:szCs w:val="24"/>
          <w:lang w:val="ru-RU"/>
        </w:rPr>
        <w:t xml:space="preserve"> _6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___человек имеет среднее специальное образование _________________________________________.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 компетенции учителей и умение работать с ЭОР, ЦОР и ДОТ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EA71CB" w:rsidRDefault="003138C7">
      <w:pPr>
        <w:rPr>
          <w:rFonts w:hAnsi="Times New Roman" w:cs="Times New Roman"/>
          <w:color w:val="000000"/>
          <w:sz w:val="24"/>
          <w:szCs w:val="24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>
        <w:rPr>
          <w:rFonts w:hAnsi="Times New Roman" w:cs="Times New Roman"/>
          <w:color w:val="000000"/>
          <w:sz w:val="24"/>
          <w:szCs w:val="24"/>
        </w:rPr>
        <w:t>ЭОР и ДОТ:</w:t>
      </w:r>
    </w:p>
    <w:p w:rsidR="00EA71CB" w:rsidRDefault="003138C7" w:rsidP="00A1153D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базовый – ____</w:t>
      </w:r>
      <w:r w:rsidR="00D30DFB">
        <w:rPr>
          <w:rFonts w:hAnsi="Times New Roman" w:cs="Times New Roman"/>
          <w:color w:val="000000"/>
          <w:sz w:val="24"/>
          <w:szCs w:val="24"/>
          <w:lang w:val="ru-RU"/>
        </w:rPr>
        <w:t>99</w:t>
      </w:r>
      <w:r>
        <w:rPr>
          <w:rFonts w:hAnsi="Times New Roman" w:cs="Times New Roman"/>
          <w:color w:val="000000"/>
          <w:sz w:val="24"/>
          <w:szCs w:val="24"/>
        </w:rPr>
        <w:t>_________</w:t>
      </w:r>
    </w:p>
    <w:p w:rsidR="00EA71CB" w:rsidRDefault="003138C7" w:rsidP="00A1153D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повышенный – ____</w:t>
      </w:r>
      <w:r w:rsidR="00D30DFB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>________;</w:t>
      </w:r>
    </w:p>
    <w:p w:rsidR="00EA71CB" w:rsidRDefault="003138C7" w:rsidP="00A1153D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высокий – _____</w:t>
      </w:r>
      <w:r w:rsidR="00D30DFB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>_______.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Общий уровень компетентности педагогов в области применения ЭОР и ДОТ вырос по сравнению с 2023 годом на __</w:t>
      </w:r>
      <w:r w:rsidR="00D30DFB">
        <w:rPr>
          <w:rFonts w:hAnsi="Times New Roman" w:cs="Times New Roman"/>
          <w:color w:val="000000"/>
          <w:sz w:val="24"/>
          <w:szCs w:val="24"/>
          <w:lang w:val="ru-RU"/>
        </w:rPr>
        <w:t>30%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2024 году все педагоги школы прошли повышение квалификации по дополнительным профессиональным программам, направленным на формирование и развитие цифровых компетенций и навыков работы с ЭОР и ДОТ.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2024 году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Аттестация педагогов 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Шаумяновская ООШ»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EA71CB" w:rsidRPr="00636DFF" w:rsidRDefault="003138C7" w:rsidP="00A1153D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F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Махмудова С. Р. , Давудова П. А. – высшая категория</w:t>
      </w:r>
      <w:r w:rsidRPr="00636DFF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</w:p>
    <w:p w:rsidR="00EA71CB" w:rsidRPr="00636DFF" w:rsidRDefault="003138C7" w:rsidP="00A1153D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_________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Остальные – на соответствие</w:t>
      </w:r>
      <w:r w:rsidRPr="00636DF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2024 года в процедуре аттестации на соответствие занимаемой должности приняли участие 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__ 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Шаумяновская ООШ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», присутствующих на заседании. Признаны соответствующими занимаемой должности – _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 педагогов.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Не принимали участие в процедуре аттестации _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педагога: 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_ из них проработали в занимаемой должности менее двух лет в 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«Шаумяновская оош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подали _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 педагогов:</w:t>
      </w:r>
    </w:p>
    <w:p w:rsidR="00EA71CB" w:rsidRPr="003138C7" w:rsidRDefault="00636DFF" w:rsidP="00A1153D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138C7" w:rsidRPr="003138C7">
        <w:rPr>
          <w:rFonts w:hAnsi="Times New Roman" w:cs="Times New Roman"/>
          <w:color w:val="000000"/>
          <w:sz w:val="24"/>
          <w:szCs w:val="24"/>
          <w:lang w:val="ru-RU"/>
        </w:rPr>
        <w:t>_ педагога – на первую квалификационную категорию;</w:t>
      </w:r>
    </w:p>
    <w:p w:rsidR="00EA71CB" w:rsidRPr="003138C7" w:rsidRDefault="003138C7" w:rsidP="00A1153D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– на высшую квалификационную категорию;</w:t>
      </w:r>
    </w:p>
    <w:p w:rsidR="00EA71CB" w:rsidRPr="003138C7" w:rsidRDefault="003138C7" w:rsidP="00A1153D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 – на категорию «педагог-методист»;</w:t>
      </w:r>
    </w:p>
    <w:p w:rsidR="00EA71CB" w:rsidRPr="003138C7" w:rsidRDefault="00636DFF" w:rsidP="00A1153D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3138C7" w:rsidRPr="003138C7">
        <w:rPr>
          <w:rFonts w:hAnsi="Times New Roman" w:cs="Times New Roman"/>
          <w:color w:val="000000"/>
          <w:sz w:val="24"/>
          <w:szCs w:val="24"/>
          <w:lang w:val="ru-RU"/>
        </w:rPr>
        <w:t>_ педагогов – на категорию «педагог-наставник»;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аттестации 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 педагогам установлена первая квалификационная категория, _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_педагогам – высшая квалификационная категория,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 _ педагогам – квалификационная категория «педагог-методист», 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 педагогам – квалификационная категория «педагог-наставник».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2024 учебного года имеют актуальные результаты прохождения аттестации:</w:t>
      </w:r>
    </w:p>
    <w:p w:rsidR="00EA71CB" w:rsidRPr="003138C7" w:rsidRDefault="003138C7" w:rsidP="00A1153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– квалификационную категорию «педагог-наставник»;</w:t>
      </w:r>
    </w:p>
    <w:p w:rsidR="00EA71CB" w:rsidRPr="003138C7" w:rsidRDefault="00636DFF" w:rsidP="00A1153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3138C7" w:rsidRPr="003138C7">
        <w:rPr>
          <w:rFonts w:hAnsi="Times New Roman" w:cs="Times New Roman"/>
          <w:color w:val="000000"/>
          <w:sz w:val="24"/>
          <w:szCs w:val="24"/>
          <w:lang w:val="ru-RU"/>
        </w:rPr>
        <w:t>_ педагога – квалификационную категорию «педагог-методист»;</w:t>
      </w:r>
    </w:p>
    <w:p w:rsidR="00EA71CB" w:rsidRDefault="003138C7" w:rsidP="00A1153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_ педагога – высшую квалификационную категорию;</w:t>
      </w:r>
    </w:p>
    <w:p w:rsidR="00EA71CB" w:rsidRDefault="003138C7" w:rsidP="00A1153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_ педагога – первую квалификационную категорию;</w:t>
      </w:r>
    </w:p>
    <w:p w:rsidR="00EA71CB" w:rsidRPr="003138C7" w:rsidRDefault="003138C7" w:rsidP="00A1153D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– аттестованы на соответствие занимаемой должности.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кадрового потенциала школы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636DF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анализ занятий урочной и внеурочной деятельности, показал, что __ процентов педагогов начальной, __ процентов – основной, __ процентов – средней школы и __ процентов педагогов дополнительного образования нуждались в совершенствовании ИКТ-компетенций, а более __ процентов всех учителей считали, что им не хватает компетенций для реализации обновленных ФГОС и ФОП.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Аналогичное исследование в 2024 году показало, что за год данные значительно улучшились: __ процентов педагогов начальной, 6 процентов – основной, _ процентов – средней школы и _ процентов педагогов дополнительного образования нуждаются в совершенствовании ИКТ-компетенций, и только _ процентов всех учителей считают, что им не хватает компетенций для реализации обновленных ФГОС и ФОП. При этом стоит отметить, что среди _ процентов учителей, испытывающих трудности в работе 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обновленным ФГОС и ФОП, – вновь поступившие на работу в МБОУ «Школа № 1» с 1 сентября 2024 года.</w:t>
      </w:r>
    </w:p>
    <w:p w:rsidR="00EA71CB" w:rsidRPr="006407EE" w:rsidRDefault="00EA71CB">
      <w:pPr>
        <w:rPr>
          <w:lang w:val="ru-RU"/>
        </w:rPr>
      </w:pP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___ процентов понимают значимость применения такого формата заданий, __ процентов педагогов не испытывают затруднений в подборе заданий, __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«Школа № 1»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Анализ кадрового потенциала МБОУ «Школа № 1» для внедрения требований обновленного ФГОС СОО в части обеспечения углубленного изучения учебных предметов и профильного обучения показывает, что __ процентов 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A1153D" w:rsidRPr="00A1153D" w:rsidRDefault="00A1153D" w:rsidP="00A1153D">
      <w:pPr>
        <w:framePr w:hSpace="180" w:wrap="around" w:vAnchor="text" w:hAnchor="text" w:y="1"/>
        <w:suppressOverlap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IX</w:t>
      </w:r>
      <w:r w:rsidRPr="00A115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15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A1153D" w:rsidRPr="00A1153D" w:rsidRDefault="00A1153D" w:rsidP="00A1153D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Анализ применения ЭСО в  МКОУ «Шаумяновская ООШ» при реализации основной образовательной программы начального общего образования показывает следующее:</w:t>
      </w:r>
    </w:p>
    <w:p w:rsidR="00A1153D" w:rsidRPr="00A1153D" w:rsidRDefault="00A1153D" w:rsidP="00A1153D">
      <w:pPr>
        <w:framePr w:hSpace="180" w:wrap="around" w:vAnchor="text" w:hAnchor="text" w:y="1"/>
        <w:numPr>
          <w:ilvl w:val="0"/>
          <w:numId w:val="52"/>
        </w:numPr>
        <w:ind w:left="780" w:right="180"/>
        <w:contextualSpacing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A1153D" w:rsidRPr="00A1153D" w:rsidRDefault="00A1153D" w:rsidP="00A1153D">
      <w:pPr>
        <w:framePr w:hSpace="180" w:wrap="around" w:vAnchor="text" w:hAnchor="text" w:y="1"/>
        <w:numPr>
          <w:ilvl w:val="0"/>
          <w:numId w:val="52"/>
        </w:numPr>
        <w:ind w:left="780" w:right="180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:rsidR="00A1153D" w:rsidRPr="00C23452" w:rsidRDefault="00A1153D" w:rsidP="00A1153D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заместителю директора по УВР  МКОУ «Шаумяновская ООШ» необходимо провести разъяснительную работу с педагогами по применению </w:t>
      </w:r>
      <w:r w:rsidRPr="00C23452">
        <w:rPr>
          <w:rFonts w:hAnsi="Times New Roman" w:cs="Times New Roman"/>
          <w:color w:val="000000"/>
          <w:sz w:val="24"/>
          <w:szCs w:val="24"/>
          <w:lang w:val="ru-RU"/>
        </w:rPr>
        <w:t>ЭСО в учебном процессе.</w:t>
      </w:r>
    </w:p>
    <w:p w:rsidR="00EA71CB" w:rsidRPr="003138C7" w:rsidRDefault="00A1153D" w:rsidP="00A115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 МКОУ «Шаумяновская ООШ» составляет 81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r w:rsidR="003138C7" w:rsidRPr="003138C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Анализ применения ЭСО в МБОУ «Школа № 1» при реализации ООП показывает, педагоги школы применяют в образовательной деятельности ЭОР и ЭСО с учетом СП 2.4.3648–20.</w:t>
      </w:r>
    </w:p>
    <w:p w:rsidR="00A1153D" w:rsidRPr="005D66D0" w:rsidRDefault="003138C7" w:rsidP="005D66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 в МБОУ «Школа № 1»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18.07.2024 № 499.</w:t>
      </w:r>
    </w:p>
    <w:p w:rsidR="00A1153D" w:rsidRPr="00A1153D" w:rsidRDefault="00A1153D" w:rsidP="00A1153D">
      <w:pPr>
        <w:framePr w:hSpace="180" w:wrap="around" w:vAnchor="text" w:hAnchor="text" w:y="1"/>
        <w:suppressOverlap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X</w:t>
      </w:r>
      <w:r w:rsidRPr="00A115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15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A1153D" w:rsidRPr="00A1153D" w:rsidRDefault="00A1153D" w:rsidP="00A1153D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A1153D" w:rsidRDefault="00A1153D" w:rsidP="00A1153D">
      <w:pPr>
        <w:framePr w:hSpace="180" w:wrap="around" w:vAnchor="text" w:hAnchor="text" w:y="1"/>
        <w:numPr>
          <w:ilvl w:val="0"/>
          <w:numId w:val="53"/>
        </w:numPr>
        <w:ind w:left="780" w:right="180"/>
        <w:contextualSpacing/>
        <w:suppressOverlap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библиотечного фонда – 7410 единица;</w:t>
      </w:r>
    </w:p>
    <w:p w:rsidR="00A1153D" w:rsidRDefault="00A1153D" w:rsidP="00A1153D">
      <w:pPr>
        <w:framePr w:hSpace="180" w:wrap="around" w:vAnchor="text" w:hAnchor="text" w:y="1"/>
        <w:numPr>
          <w:ilvl w:val="0"/>
          <w:numId w:val="53"/>
        </w:numPr>
        <w:ind w:left="780" w:right="180"/>
        <w:contextualSpacing/>
        <w:suppressOverlap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80 процентов;</w:t>
      </w:r>
    </w:p>
    <w:p w:rsidR="00A1153D" w:rsidRDefault="00A1153D" w:rsidP="00A1153D">
      <w:pPr>
        <w:framePr w:hSpace="180" w:wrap="around" w:vAnchor="text" w:hAnchor="text" w:y="1"/>
        <w:numPr>
          <w:ilvl w:val="0"/>
          <w:numId w:val="53"/>
        </w:numPr>
        <w:ind w:left="780" w:right="180"/>
        <w:contextualSpacing/>
        <w:suppressOverlap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 – 3578 единиц в год;</w:t>
      </w:r>
    </w:p>
    <w:p w:rsidR="00A1153D" w:rsidRDefault="00A1153D" w:rsidP="00A1153D">
      <w:pPr>
        <w:framePr w:hSpace="180" w:wrap="around" w:vAnchor="text" w:hAnchor="text" w:y="1"/>
        <w:numPr>
          <w:ilvl w:val="0"/>
          <w:numId w:val="53"/>
        </w:numPr>
        <w:ind w:left="780" w:right="180"/>
        <w:suppressOverlap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 –5807 единица.</w:t>
      </w:r>
    </w:p>
    <w:p w:rsidR="00A1153D" w:rsidRPr="00A1153D" w:rsidRDefault="00A1153D" w:rsidP="00A1153D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A1153D" w:rsidRPr="00A1153D" w:rsidRDefault="00A1153D" w:rsidP="00A1153D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A1153D" w:rsidRPr="00C23452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P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5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A1153D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4815</w:t>
            </w:r>
          </w:p>
        </w:tc>
      </w:tr>
      <w:tr w:rsidR="00A1153D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A1153D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A1153D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153D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153D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A1153D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1153D" w:rsidTr="006407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3D" w:rsidRDefault="00A1153D" w:rsidP="006407EE">
            <w:pPr>
              <w:framePr w:hSpace="180" w:wrap="around" w:vAnchor="text" w:hAnchor="text" w:y="1"/>
              <w:suppressOverlap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1153D" w:rsidRPr="00A1153D" w:rsidRDefault="00A1153D" w:rsidP="00A1153D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2023 году все учебники фонда соответствовали федеральному перечню, утвержденному приказ Минпросвещения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A1153D" w:rsidRPr="00A1153D" w:rsidRDefault="00A1153D" w:rsidP="00A1153D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 человека в день.</w:t>
      </w:r>
    </w:p>
    <w:p w:rsidR="00A1153D" w:rsidRPr="00A1153D" w:rsidRDefault="00A1153D" w:rsidP="00A1153D">
      <w:pPr>
        <w:framePr w:hSpace="180" w:wrap="around" w:vAnchor="text" w:hAnchor="text" w:y="1"/>
        <w:suppressOverlap/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A1153D" w:rsidRDefault="00A1153D" w:rsidP="00A1153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недостаточная. Фонд дополнительной литературы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____</w:t>
      </w:r>
      <w:r w:rsidR="00A1153D">
        <w:rPr>
          <w:rFonts w:hAnsi="Times New Roman" w:cs="Times New Roman"/>
          <w:color w:val="000000"/>
          <w:sz w:val="24"/>
          <w:szCs w:val="24"/>
          <w:lang w:val="ru-RU"/>
        </w:rPr>
        <w:t>95%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_______. Фонд дополнительной литературы оцифрован полностью. Отсутствует финансирование 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библиотеки на закупку периодических изданий и обновление фонда художественной литературы.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библиотечного фонда на наличие книг из ФСЭМ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EA71CB" w:rsidRPr="003138C7" w:rsidRDefault="003138C7" w:rsidP="00A1153D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организован контроль библиотечного фонда на наличие книг из ФСЭМ;</w:t>
      </w:r>
    </w:p>
    <w:p w:rsidR="00EA71CB" w:rsidRDefault="003138C7" w:rsidP="00A1153D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проверки проводятся систематически;</w:t>
      </w:r>
    </w:p>
    <w:p w:rsidR="00EA71CB" w:rsidRPr="003138C7" w:rsidRDefault="003138C7" w:rsidP="00A1153D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документация ведется в соответствии с положением о школьной библиотеке.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Проверка фонда на предмет наличия в нем документов, включенных в ФСЭМ, проводится:</w:t>
      </w:r>
    </w:p>
    <w:p w:rsidR="00EA71CB" w:rsidRPr="003138C7" w:rsidRDefault="003138C7" w:rsidP="00A1153D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:rsidR="00EA71CB" w:rsidRPr="003138C7" w:rsidRDefault="003138C7" w:rsidP="00A1153D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систематически – ______________________ – путем сверки ФСЭМ со справочно-библиографическим аппаратом фонда библиотеки.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Комиссия _____________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Сведения о каждой проверке библиотечного фонда вносятся в журнал сверки библиотечного фонда с ФСЭМ.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Заведующая библиотекой __</w:t>
      </w:r>
      <w:r w:rsidR="00A1153D">
        <w:rPr>
          <w:rFonts w:hAnsi="Times New Roman" w:cs="Times New Roman"/>
          <w:color w:val="000000"/>
          <w:sz w:val="24"/>
          <w:szCs w:val="24"/>
          <w:lang w:val="ru-RU"/>
        </w:rPr>
        <w:t>Гаджиева Т. О.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_____________ 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__________ проводит проверку компьютеров, установленных в библиотеке на предмет наличия экстремистских материалов и блокировки запрещенного контента. Результаты поверок фиксируются в фиксировать в журнале сверки с ФСЭМ.</w:t>
      </w:r>
    </w:p>
    <w:p w:rsidR="00EA71CB" w:rsidRDefault="003138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школьной библиотеке отсутствуют:</w:t>
      </w:r>
    </w:p>
    <w:p w:rsidR="00EA71CB" w:rsidRPr="003138C7" w:rsidRDefault="003138C7" w:rsidP="00A1153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бумажные носители информации, включенные в ФСЭМ;</w:t>
      </w:r>
    </w:p>
    <w:p w:rsidR="00EA71CB" w:rsidRPr="003138C7" w:rsidRDefault="003138C7" w:rsidP="00A1153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EA71CB" w:rsidRPr="003138C7" w:rsidRDefault="003138C7" w:rsidP="00A1153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>
        <w:rPr>
          <w:rFonts w:hAnsi="Times New Roman" w:cs="Times New Roman"/>
          <w:color w:val="000000"/>
          <w:sz w:val="24"/>
          <w:szCs w:val="24"/>
        </w:rPr>
        <w:t>USB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-диски);</w:t>
      </w:r>
    </w:p>
    <w:p w:rsidR="00EA71CB" w:rsidRPr="003138C7" w:rsidRDefault="003138C7" w:rsidP="00A1153D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A1153D" w:rsidRPr="00A1153D" w:rsidRDefault="00A1153D" w:rsidP="00A115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A115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15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A1153D" w:rsidRPr="00A1153D" w:rsidRDefault="00A1153D" w:rsidP="00A115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имеются 8 учебных кабинетов.</w:t>
      </w:r>
    </w:p>
    <w:p w:rsidR="00A1153D" w:rsidRPr="00A1153D" w:rsidRDefault="00A1153D" w:rsidP="00A115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В школе нет спортивного и актового зала. Имеется приспособленная  столовая и пищеблок.</w:t>
      </w:r>
    </w:p>
    <w:p w:rsidR="00A1153D" w:rsidRPr="00A1153D" w:rsidRDefault="00A1153D" w:rsidP="00A115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 не соответствует санитарным требованиям (имеются неровности и трещины)</w:t>
      </w:r>
    </w:p>
    <w:p w:rsidR="00A1153D" w:rsidRPr="00A1153D" w:rsidRDefault="00A1153D" w:rsidP="00A115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Покрытие столов и стульев не имеет дефектов и повреждений.</w:t>
      </w:r>
    </w:p>
    <w:p w:rsidR="00A1153D" w:rsidRPr="00A1153D" w:rsidRDefault="00A1153D" w:rsidP="00A115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A1153D" w:rsidRPr="00A1153D" w:rsidRDefault="00A1153D" w:rsidP="00A115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A1153D" w:rsidRPr="00A1153D" w:rsidRDefault="00A1153D" w:rsidP="00A115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A1153D" w:rsidRPr="00A1153D" w:rsidRDefault="00A1153D" w:rsidP="00A115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проектор( интерактивная доска, ЖК-панели), МФУ.</w:t>
      </w:r>
    </w:p>
    <w:p w:rsidR="00A1153D" w:rsidRPr="00A1153D" w:rsidRDefault="00A1153D" w:rsidP="00A115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A1153D" w:rsidRPr="00A1153D" w:rsidRDefault="00A1153D" w:rsidP="00A115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Кабинеты оформлены эстетично.</w:t>
      </w:r>
    </w:p>
    <w:p w:rsidR="00A1153D" w:rsidRPr="00A1153D" w:rsidRDefault="00A1153D" w:rsidP="00A115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A1153D" w:rsidRPr="00A1153D" w:rsidRDefault="00A1153D" w:rsidP="00A1153D">
      <w:pPr>
        <w:numPr>
          <w:ilvl w:val="0"/>
          <w:numId w:val="5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качественно изменилась оснащенность классов – 93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(вместо 65%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>году) оснащены техническими, электронными и демонстрационно-наглядными средствами обучения: персональный компьютер, проектор, интерактивная доска &lt;...&gt;.</w:t>
      </w:r>
    </w:p>
    <w:p w:rsidR="00A1153D" w:rsidRPr="00A1153D" w:rsidRDefault="00A1153D" w:rsidP="00A115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153D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некоторым предметам не соответствует всем требованиям. В связи с чем административно-управленческой командой МКОУ «Шаумяновская ООШ»» принято решение о направлении ходатайства учредителю с целью решить вопрос пополнения материальной базы и строительства нового корпуса или новой школы. </w:t>
      </w:r>
    </w:p>
    <w:p w:rsidR="00EA71CB" w:rsidRPr="003138C7" w:rsidRDefault="003138C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138C7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представлены результаты самообследования за 2024 год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с показателями деятельности школы из приложения 2 к приказу Минобрнауки от 10.12.2013 № 1324.</w:t>
      </w:r>
    </w:p>
    <w:p w:rsidR="00EA71CB" w:rsidRPr="003138C7" w:rsidRDefault="003138C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138C7">
        <w:rPr>
          <w:b/>
          <w:bCs/>
          <w:color w:val="252525"/>
          <w:spacing w:val="-2"/>
          <w:sz w:val="42"/>
          <w:szCs w:val="42"/>
          <w:lang w:val="ru-RU"/>
        </w:rPr>
        <w:t>Результаты анализа показателей деятельности организации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3"/>
        <w:gridCol w:w="1478"/>
        <w:gridCol w:w="1386"/>
      </w:tblGrid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1CB" w:rsidRDefault="003138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1CB" w:rsidRDefault="003138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1CB" w:rsidRDefault="003138C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A71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23(11)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балл ЕГЭ выпускников 11-го класса по </w:t>
            </w: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1(3)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1(3)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5D66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1(3)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5D66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1(3)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198(77)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9(3)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5D66D0" w:rsidRDefault="005D6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по программам профильного обучения от общей численности </w:t>
            </w: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25(98)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22(100)</w:t>
            </w:r>
          </w:p>
        </w:tc>
      </w:tr>
      <w:tr w:rsidR="00EA71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A71CB" w:rsidRPr="00C23452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EA7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1CB" w:rsidRPr="00C23452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EA7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71CB" w:rsidRPr="00C23452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EA7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EA7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A945F9" w:rsidRDefault="00A94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256(100)</w:t>
            </w:r>
          </w:p>
        </w:tc>
      </w:tr>
      <w:tr w:rsidR="00EA71CB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Pr="003138C7" w:rsidRDefault="00313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313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1CB" w:rsidRDefault="00A94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1,5</w:t>
            </w:r>
            <w:r w:rsidR="003138C7">
              <w:br/>
            </w:r>
          </w:p>
        </w:tc>
      </w:tr>
    </w:tbl>
    <w:p w:rsidR="00EA71CB" w:rsidRDefault="003138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 w:rsidR="00EA71CB" w:rsidRDefault="003138C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Вывод по результатам самообследования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EA71CB" w:rsidRPr="003138C7" w:rsidRDefault="003138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8C7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EA71CB" w:rsidRDefault="003138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_____</w:t>
      </w:r>
    </w:p>
    <w:sectPr w:rsidR="00EA71CB" w:rsidSect="002E74C9">
      <w:pgSz w:w="11907" w:h="16839"/>
      <w:pgMar w:top="1440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04E" w:rsidRDefault="001F104E" w:rsidP="005D66D0">
      <w:pPr>
        <w:spacing w:before="0" w:after="0"/>
      </w:pPr>
      <w:r>
        <w:separator/>
      </w:r>
    </w:p>
  </w:endnote>
  <w:endnote w:type="continuationSeparator" w:id="0">
    <w:p w:rsidR="001F104E" w:rsidRDefault="001F104E" w:rsidP="005D66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04E" w:rsidRDefault="001F104E" w:rsidP="005D66D0">
      <w:pPr>
        <w:spacing w:before="0" w:after="0"/>
      </w:pPr>
      <w:r>
        <w:separator/>
      </w:r>
    </w:p>
  </w:footnote>
  <w:footnote w:type="continuationSeparator" w:id="0">
    <w:p w:rsidR="001F104E" w:rsidRDefault="001F104E" w:rsidP="005D66D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71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D6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D33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11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20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AF5C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E4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60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9105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472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9C49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F12413"/>
    <w:multiLevelType w:val="multilevel"/>
    <w:tmpl w:val="79AA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9773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E43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217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E934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91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923C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572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52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7554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841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845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0958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B4C9F"/>
    <w:multiLevelType w:val="hybridMultilevel"/>
    <w:tmpl w:val="9A22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C4C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9F12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D328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9A45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0A0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537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542E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795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F02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640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D479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DC2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020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932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A94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7C3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11E0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FB3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C456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DE5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8B406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F35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E963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EF90E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BD74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C8144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EB706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46"/>
  </w:num>
  <w:num w:numId="3">
    <w:abstractNumId w:val="53"/>
  </w:num>
  <w:num w:numId="4">
    <w:abstractNumId w:val="33"/>
  </w:num>
  <w:num w:numId="5">
    <w:abstractNumId w:val="2"/>
  </w:num>
  <w:num w:numId="6">
    <w:abstractNumId w:val="7"/>
  </w:num>
  <w:num w:numId="7">
    <w:abstractNumId w:val="44"/>
  </w:num>
  <w:num w:numId="8">
    <w:abstractNumId w:val="51"/>
  </w:num>
  <w:num w:numId="9">
    <w:abstractNumId w:val="43"/>
  </w:num>
  <w:num w:numId="10">
    <w:abstractNumId w:val="3"/>
  </w:num>
  <w:num w:numId="11">
    <w:abstractNumId w:val="20"/>
  </w:num>
  <w:num w:numId="12">
    <w:abstractNumId w:val="27"/>
  </w:num>
  <w:num w:numId="13">
    <w:abstractNumId w:val="28"/>
  </w:num>
  <w:num w:numId="14">
    <w:abstractNumId w:val="45"/>
  </w:num>
  <w:num w:numId="15">
    <w:abstractNumId w:val="16"/>
  </w:num>
  <w:num w:numId="16">
    <w:abstractNumId w:val="31"/>
  </w:num>
  <w:num w:numId="17">
    <w:abstractNumId w:val="41"/>
  </w:num>
  <w:num w:numId="18">
    <w:abstractNumId w:val="23"/>
  </w:num>
  <w:num w:numId="19">
    <w:abstractNumId w:val="10"/>
  </w:num>
  <w:num w:numId="20">
    <w:abstractNumId w:val="49"/>
  </w:num>
  <w:num w:numId="21">
    <w:abstractNumId w:val="34"/>
  </w:num>
  <w:num w:numId="22">
    <w:abstractNumId w:val="52"/>
  </w:num>
  <w:num w:numId="23">
    <w:abstractNumId w:val="18"/>
  </w:num>
  <w:num w:numId="24">
    <w:abstractNumId w:val="6"/>
  </w:num>
  <w:num w:numId="25">
    <w:abstractNumId w:val="1"/>
  </w:num>
  <w:num w:numId="26">
    <w:abstractNumId w:val="5"/>
  </w:num>
  <w:num w:numId="27">
    <w:abstractNumId w:val="17"/>
  </w:num>
  <w:num w:numId="28">
    <w:abstractNumId w:val="25"/>
  </w:num>
  <w:num w:numId="29">
    <w:abstractNumId w:val="11"/>
  </w:num>
  <w:num w:numId="30">
    <w:abstractNumId w:val="21"/>
  </w:num>
  <w:num w:numId="31">
    <w:abstractNumId w:val="12"/>
  </w:num>
  <w:num w:numId="32">
    <w:abstractNumId w:val="29"/>
  </w:num>
  <w:num w:numId="33">
    <w:abstractNumId w:val="32"/>
  </w:num>
  <w:num w:numId="34">
    <w:abstractNumId w:val="19"/>
  </w:num>
  <w:num w:numId="35">
    <w:abstractNumId w:val="24"/>
  </w:num>
  <w:num w:numId="36">
    <w:abstractNumId w:val="48"/>
  </w:num>
  <w:num w:numId="37">
    <w:abstractNumId w:val="15"/>
  </w:num>
  <w:num w:numId="38">
    <w:abstractNumId w:val="30"/>
  </w:num>
  <w:num w:numId="39">
    <w:abstractNumId w:val="14"/>
  </w:num>
  <w:num w:numId="40">
    <w:abstractNumId w:val="47"/>
  </w:num>
  <w:num w:numId="41">
    <w:abstractNumId w:val="8"/>
  </w:num>
  <w:num w:numId="42">
    <w:abstractNumId w:val="40"/>
  </w:num>
  <w:num w:numId="43">
    <w:abstractNumId w:val="9"/>
  </w:num>
  <w:num w:numId="44">
    <w:abstractNumId w:val="36"/>
  </w:num>
  <w:num w:numId="45">
    <w:abstractNumId w:val="4"/>
  </w:num>
  <w:num w:numId="46">
    <w:abstractNumId w:val="13"/>
  </w:num>
  <w:num w:numId="47">
    <w:abstractNumId w:val="35"/>
  </w:num>
  <w:num w:numId="48">
    <w:abstractNumId w:val="26"/>
  </w:num>
  <w:num w:numId="49">
    <w:abstractNumId w:val="42"/>
  </w:num>
  <w:num w:numId="50">
    <w:abstractNumId w:val="39"/>
  </w:num>
  <w:num w:numId="51">
    <w:abstractNumId w:val="22"/>
  </w:num>
  <w:num w:numId="52">
    <w:abstractNumId w:val="38"/>
  </w:num>
  <w:num w:numId="53">
    <w:abstractNumId w:val="0"/>
  </w:num>
  <w:num w:numId="54">
    <w:abstractNumId w:val="5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062E"/>
    <w:rsid w:val="000A3FB1"/>
    <w:rsid w:val="00112423"/>
    <w:rsid w:val="00190343"/>
    <w:rsid w:val="001F104E"/>
    <w:rsid w:val="001F6A01"/>
    <w:rsid w:val="00247911"/>
    <w:rsid w:val="0029156A"/>
    <w:rsid w:val="002D33B1"/>
    <w:rsid w:val="002D3591"/>
    <w:rsid w:val="002E74C9"/>
    <w:rsid w:val="002F24BA"/>
    <w:rsid w:val="002F6073"/>
    <w:rsid w:val="003138C7"/>
    <w:rsid w:val="00345B1B"/>
    <w:rsid w:val="003514A0"/>
    <w:rsid w:val="003947CE"/>
    <w:rsid w:val="003A31BE"/>
    <w:rsid w:val="00426ADD"/>
    <w:rsid w:val="0044480D"/>
    <w:rsid w:val="004B5C3B"/>
    <w:rsid w:val="004E11E5"/>
    <w:rsid w:val="004E37CE"/>
    <w:rsid w:val="004F7E17"/>
    <w:rsid w:val="005A05CE"/>
    <w:rsid w:val="005A6766"/>
    <w:rsid w:val="005B40F3"/>
    <w:rsid w:val="005D66D0"/>
    <w:rsid w:val="00636DFF"/>
    <w:rsid w:val="006407EE"/>
    <w:rsid w:val="00653AF6"/>
    <w:rsid w:val="008C43EE"/>
    <w:rsid w:val="00937E16"/>
    <w:rsid w:val="009D67BC"/>
    <w:rsid w:val="009F06FC"/>
    <w:rsid w:val="00A05881"/>
    <w:rsid w:val="00A1153D"/>
    <w:rsid w:val="00A945F9"/>
    <w:rsid w:val="00AD0AA2"/>
    <w:rsid w:val="00B73A5A"/>
    <w:rsid w:val="00BF6448"/>
    <w:rsid w:val="00C23316"/>
    <w:rsid w:val="00C23452"/>
    <w:rsid w:val="00C611C0"/>
    <w:rsid w:val="00D30DFB"/>
    <w:rsid w:val="00D60CDC"/>
    <w:rsid w:val="00D60E88"/>
    <w:rsid w:val="00E00412"/>
    <w:rsid w:val="00E21B66"/>
    <w:rsid w:val="00E41160"/>
    <w:rsid w:val="00E438A1"/>
    <w:rsid w:val="00E60BB5"/>
    <w:rsid w:val="00E75889"/>
    <w:rsid w:val="00E75BCF"/>
    <w:rsid w:val="00EA71CB"/>
    <w:rsid w:val="00F01E19"/>
    <w:rsid w:val="00F04FE6"/>
    <w:rsid w:val="00F053F0"/>
    <w:rsid w:val="00F27273"/>
    <w:rsid w:val="00F62965"/>
    <w:rsid w:val="00F65340"/>
    <w:rsid w:val="00F92A3E"/>
    <w:rsid w:val="00FA0A9E"/>
    <w:rsid w:val="00FA4F04"/>
    <w:rsid w:val="00FC60E5"/>
    <w:rsid w:val="00FD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25C1"/>
  <w15:docId w15:val="{9639512B-2CAA-4C5C-9D5B-FA16CC94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4B5C3B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DFB"/>
    <w:pPr>
      <w:ind w:left="720"/>
      <w:contextualSpacing/>
    </w:pPr>
  </w:style>
  <w:style w:type="paragraph" w:styleId="a5">
    <w:name w:val="No Spacing"/>
    <w:link w:val="a6"/>
    <w:uiPriority w:val="1"/>
    <w:qFormat/>
    <w:rsid w:val="006407EE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6407EE"/>
    <w:rPr>
      <w:rFonts w:ascii="Calibri" w:eastAsia="Times New Roman" w:hAnsi="Calibri" w:cs="Times New Roman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D66D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5D66D0"/>
  </w:style>
  <w:style w:type="paragraph" w:styleId="a9">
    <w:name w:val="footer"/>
    <w:basedOn w:val="a"/>
    <w:link w:val="aa"/>
    <w:uiPriority w:val="99"/>
    <w:unhideWhenUsed/>
    <w:rsid w:val="005D66D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5D6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11011</Words>
  <Characters>62765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</cp:lastModifiedBy>
  <cp:revision>41</cp:revision>
  <dcterms:created xsi:type="dcterms:W3CDTF">2011-11-02T04:15:00Z</dcterms:created>
  <dcterms:modified xsi:type="dcterms:W3CDTF">2025-04-15T10:37:00Z</dcterms:modified>
</cp:coreProperties>
</file>